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9987" w14:textId="76434FDA" w:rsidR="002E385B" w:rsidRPr="002E385B" w:rsidRDefault="002E385B" w:rsidP="002E385B">
      <w:pPr>
        <w:spacing w:after="0" w:line="305" w:lineRule="auto"/>
        <w:jc w:val="center"/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</w:pPr>
      <w:r w:rsidRPr="002E385B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C8935" wp14:editId="3703709B">
                <wp:simplePos x="0" y="0"/>
                <wp:positionH relativeFrom="column">
                  <wp:posOffset>240665</wp:posOffset>
                </wp:positionH>
                <wp:positionV relativeFrom="paragraph">
                  <wp:posOffset>3810</wp:posOffset>
                </wp:positionV>
                <wp:extent cx="1225550" cy="552450"/>
                <wp:effectExtent l="0" t="0" r="0" b="0"/>
                <wp:wrapNone/>
                <wp:docPr id="95930706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487FFD" w14:textId="77777777" w:rsidR="002E385B" w:rsidRPr="002E385B" w:rsidRDefault="002E385B" w:rsidP="002E38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E385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6B62B631" w14:textId="4E2C212B" w:rsidR="002E385B" w:rsidRPr="002E385B" w:rsidRDefault="002E385B" w:rsidP="002E38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E385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25</w:t>
                            </w:r>
                            <w:r w:rsidRPr="002E385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44F4793A" w14:textId="77777777" w:rsidR="002E385B" w:rsidRPr="008E55F2" w:rsidRDefault="002E385B" w:rsidP="002E385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C893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.95pt;margin-top:.3pt;width:96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" filled="f" stroked="f">
                <v:textbox>
                  <w:txbxContent>
                    <w:p w14:paraId="0F487FFD" w14:textId="77777777" w:rsidR="002E385B" w:rsidRPr="002E385B" w:rsidRDefault="002E385B" w:rsidP="002E385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E385B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6B62B631" w14:textId="4E2C212B" w:rsidR="002E385B" w:rsidRPr="002E385B" w:rsidRDefault="002E385B" w:rsidP="002E385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E385B">
                        <w:rPr>
                          <w:b/>
                          <w:bCs/>
                          <w:sz w:val="24"/>
                          <w:szCs w:val="20"/>
                        </w:rPr>
                        <w:t>-- 2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25</w:t>
                      </w:r>
                      <w:r w:rsidRPr="002E385B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44F4793A" w14:textId="77777777" w:rsidR="002E385B" w:rsidRPr="008E55F2" w:rsidRDefault="002E385B" w:rsidP="002E385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</w:t>
      </w:r>
      <w:r w:rsidR="005B5B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  <w:r w:rsidRPr="002E385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THỰC HÀNH GIAO LƯU</w:t>
      </w:r>
    </w:p>
    <w:p w14:paraId="60A92518" w14:textId="77777777" w:rsidR="002E385B" w:rsidRDefault="002E385B" w:rsidP="005B5B50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</w:pPr>
    </w:p>
    <w:p w14:paraId="1CD95F5E" w14:textId="77777777" w:rsidR="005B5B50" w:rsidRDefault="005B5B50" w:rsidP="005B5B50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5F9CB34" w14:textId="0BADA94A" w:rsidR="002E385B" w:rsidRPr="002E385B" w:rsidRDefault="002E385B" w:rsidP="002E385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AF5653B" w14:textId="66805B7E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3394C04" w14:textId="77777777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Dựa vào nội dung bài Gặp gỡ ở Lúc-xăm-bua và hướng dân trong SGK, biết</w:t>
      </w:r>
    </w:p>
    <w:p w14:paraId="78262F82" w14:textId="77777777" w:rsidR="002E385B" w:rsidRPr="002E385B" w:rsidRDefault="002E385B" w:rsidP="002E385B">
      <w:pPr>
        <w:spacing w:after="0" w:line="288" w:lineRule="auto"/>
        <w:ind w:left="-28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thực hiện các lời đối thoại, giới thiệu theo đúng nội dung câu chuyện; biết kết hợp</w:t>
      </w:r>
    </w:p>
    <w:p w14:paraId="6BF98A61" w14:textId="77777777" w:rsidR="002E385B" w:rsidRPr="002E385B" w:rsidRDefault="002E385B" w:rsidP="002E385B">
      <w:pPr>
        <w:spacing w:after="0" w:line="288" w:lineRule="auto"/>
        <w:ind w:left="-28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lời nói với cử chỉ, điệu bộ, nét mặt,... trong khi giao lưu. Hiểu được ý nghĩa của hoạt động giao lưu: thể hiện tình hữu nghị, đoàn kết và quan hệ tốt đẹp giữa các bạn HS tiểu học Lúc-xăm-bua và nhân dân Việt Nam.</w:t>
      </w:r>
    </w:p>
    <w:p w14:paraId="5F3EAAB1" w14:textId="77777777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Lắng nghe, quan sát bạn thực hành giao lưu, biết nhận xét, đánh giá kết quả thực hành (về nội dung, cử chỉ, hành động) của bạn.</w:t>
      </w:r>
    </w:p>
    <w:p w14:paraId="02272118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Biết trao đổi cùng các bạn về hoạt động giao lưu.</w:t>
      </w:r>
    </w:p>
    <w:p w14:paraId="322D5290" w14:textId="77777777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bày tỏ sự yêu thích trước những câu nói, cử chỉ chân thành, tự nhiên và thú vị trong hoạt động giao lưu tái hiện câu chuyện Gặp gỡ ở Lúc-xăm-bua.</w:t>
      </w:r>
    </w:p>
    <w:p w14:paraId="0FC524AD" w14:textId="47A47106" w:rsidR="002E385B" w:rsidRPr="00F5316A" w:rsidRDefault="002E385B" w:rsidP="002E385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 w:rsidRPr="00F5316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chnng</w:t>
      </w:r>
    </w:p>
    <w:p w14:paraId="191CBA78" w14:textId="77777777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Biết cách thuật lại thông tin, trao đổi cùng các bạn về thông tin đã được nghe một cách chủ động. </w:t>
      </w:r>
    </w:p>
    <w:p w14:paraId="7E2A5B37" w14:textId="77777777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Kể chuyện  tự nhiên, tự tin; nhìn vào mắt người cùng trò chuyện. Có ý thức đoàn kết, thái độ thân thiện với các bạn thiếu nhì nước ngoài.</w:t>
      </w:r>
    </w:p>
    <w:p w14:paraId="39FA5414" w14:textId="77777777" w:rsid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Lắng nghe, trao đổi với bạn về nội dung câu chuyện của bạn và của mình.</w:t>
      </w:r>
    </w:p>
    <w:p w14:paraId="6FDF6CF1" w14:textId="72C86A74" w:rsidR="002E385B" w:rsidRPr="002E385B" w:rsidRDefault="002E385B" w:rsidP="002E385B">
      <w:pPr>
        <w:spacing w:after="0" w:line="288" w:lineRule="auto"/>
        <w:ind w:left="-284" w:firstLine="644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37849EC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và tôn trọng bạn trong bài học kể chuyện.</w:t>
      </w:r>
    </w:p>
    <w:p w14:paraId="48B8C796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lắng nghe, kể chuyện theo yêu cầu.</w:t>
      </w:r>
    </w:p>
    <w:p w14:paraId="73CDB20F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534F138" w14:textId="77777777" w:rsidR="002E385B" w:rsidRPr="002E385B" w:rsidRDefault="002E385B" w:rsidP="002E385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2E385B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4B16D047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54112F4" w14:textId="77777777" w:rsidR="002E385B" w:rsidRPr="002E385B" w:rsidRDefault="002E385B" w:rsidP="002E385B">
      <w:pPr>
        <w:spacing w:after="0" w:line="288" w:lineRule="auto"/>
        <w:ind w:firstLine="360"/>
        <w:rPr>
          <w:rFonts w:eastAsia="Times New Roman" w:cs="Times New Roman"/>
          <w:spacing w:val="-10"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SGK và các thiết bị, học liệu phụ vụ cho tiết dạy (một số tranh, ảnh: múa rối </w:t>
      </w:r>
      <w:r w:rsidRPr="002E385B">
        <w:rPr>
          <w:rFonts w:eastAsia="Times New Roman" w:cs="Times New Roman"/>
          <w:spacing w:val="-10"/>
          <w:kern w:val="0"/>
          <w:szCs w:val="28"/>
          <w:lang w:val="nl-NL"/>
          <w14:ligatures w14:val="none"/>
        </w:rPr>
        <w:t>nước, cây đa, cũng làng, hát quan họ, các truyện Con Rồng cháu Tiên, Thánh Gióng)</w:t>
      </w:r>
    </w:p>
    <w:p w14:paraId="6C80E857" w14:textId="77777777" w:rsidR="002E385B" w:rsidRPr="002E385B" w:rsidRDefault="002E385B" w:rsidP="002E385B">
      <w:pPr>
        <w:spacing w:after="0" w:line="305" w:lineRule="auto"/>
        <w:ind w:firstLine="360"/>
        <w:jc w:val="left"/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</w:pPr>
      <w:r w:rsidRPr="002E385B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2E385B" w:rsidRPr="002E385B" w14:paraId="62C85927" w14:textId="77777777" w:rsidTr="00081AC8">
        <w:trPr>
          <w:trHeight w:val="317"/>
          <w:jc w:val="center"/>
        </w:trPr>
        <w:tc>
          <w:tcPr>
            <w:tcW w:w="5102" w:type="dxa"/>
            <w:vAlign w:val="center"/>
          </w:tcPr>
          <w:p w14:paraId="285E394F" w14:textId="77777777" w:rsidR="002E385B" w:rsidRPr="002E385B" w:rsidRDefault="002E385B" w:rsidP="002E385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41C94E29" w14:textId="77777777" w:rsidR="002E385B" w:rsidRPr="002E385B" w:rsidRDefault="002E385B" w:rsidP="002E385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2E385B" w:rsidRPr="00F5316A" w14:paraId="17D7D0BD" w14:textId="77777777" w:rsidTr="00081AC8">
        <w:trPr>
          <w:trHeight w:val="317"/>
          <w:jc w:val="center"/>
        </w:trPr>
        <w:tc>
          <w:tcPr>
            <w:tcW w:w="5102" w:type="dxa"/>
            <w:vAlign w:val="center"/>
          </w:tcPr>
          <w:p w14:paraId="3B111A57" w14:textId="77777777" w:rsidR="002E385B" w:rsidRPr="002E385B" w:rsidRDefault="002E385B" w:rsidP="002E385B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1A2C480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2FD43F3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Tạo không khí vui vẻ, phấn khởi trước giờ học.</w:t>
            </w:r>
          </w:p>
          <w:p w14:paraId="7C8AC2F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Đánh giá kết quả học tập ở bài học trước.</w:t>
            </w:r>
          </w:p>
          <w:p w14:paraId="7265E287" w14:textId="77777777" w:rsidR="002E385B" w:rsidRPr="002E385B" w:rsidRDefault="002E385B" w:rsidP="002E385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9B057C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cho HS chơi trò chơi: “Ai nhanh – Ai đúng” về vật sưu tầm được của Việt nam được nhắc đến trong bài: Gặp gỡ ở Lúc – xăm – bua.</w:t>
            </w:r>
          </w:p>
          <w:p w14:paraId="0D24DF3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Em hãy nêu những vật sưu tầm được của Việt Nam được các bạn nhắc đến trong bài: Gặp gỡ ở Lúc – xăm – bua.</w:t>
            </w:r>
          </w:p>
          <w:p w14:paraId="5A94EE7E" w14:textId="77777777" w:rsidR="002E385B" w:rsidRPr="002E385B" w:rsidRDefault="002E385B" w:rsidP="002E385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</w:t>
            </w:r>
          </w:p>
          <w:p w14:paraId="1E8E2E9E" w14:textId="77777777" w:rsidR="002E385B" w:rsidRPr="002E385B" w:rsidRDefault="002E385B" w:rsidP="002E385B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giới thiệu dẫn dắt vào bài mới</w:t>
            </w:r>
            <w:r w:rsidRPr="002E385B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F9F2AE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3. Hoạt động thực hành, luyện tập:</w:t>
            </w:r>
          </w:p>
          <w:p w14:paraId="283CDE8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(20-25’)</w:t>
            </w:r>
          </w:p>
          <w:p w14:paraId="4231538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95F541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Dựa vào nội dung bài Gặp gỡ ở Lúc-xăm-bua và hướng dẫn trong SGK, biết</w:t>
            </w:r>
          </w:p>
          <w:p w14:paraId="592ABB1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thực hiện các lời đối thoại, giới thiệu theo đúng nội dung câu chuyện; Hiểu được ý nghĩa của hoạt động giao lưu: thể hiện tình hữu nghị, đoàn kết và quan hệ tốt đẹp giữa các bạn HS tiểu học Lúc-xăm-bua và nhân dân Việt Nam.</w:t>
            </w:r>
          </w:p>
          <w:p w14:paraId="57586A8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Lắng nghe bạn nói, biết nhận xét đánh giá lời kể của bạn.</w:t>
            </w:r>
          </w:p>
          <w:p w14:paraId="75FC6D1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Phát triển năng lực văn học: Biết bày tỏ sự yêu thích trước những câu nói, cử chỉ chân thành, tự nhiên và thú vị trong hoạt động giao lưu tái hiện câu chuyện Gặp gỡ ở Lúc-xăm-bua.</w:t>
            </w:r>
          </w:p>
          <w:p w14:paraId="6FF25C0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3FC173C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B8451A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HĐ 1: Hoạt động nhóm (BT 1)</w:t>
            </w:r>
          </w:p>
          <w:p w14:paraId="1E3DF0E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YC HS nêu yêu cầu bài.</w:t>
            </w:r>
          </w:p>
          <w:p w14:paraId="49508BD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 nhóm (mỗi nhóm 2 HS), thành</w:t>
            </w:r>
          </w:p>
          <w:p w14:paraId="3211857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2 cặp nhóm để toàn bộ HS đều được thực hành (2 đội Lúc-xăm-bua, 2 đội Việt Nam)</w:t>
            </w:r>
          </w:p>
          <w:p w14:paraId="653A995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E385B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0DE115A0" wp14:editId="0F076455">
                  <wp:extent cx="2400300" cy="1196546"/>
                  <wp:effectExtent l="0" t="0" r="0" b="3810"/>
                  <wp:docPr id="853245962" name="Picture 853245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384" cy="1213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1ABB9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yêu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cầu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các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E385B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dựa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vào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hướng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dẫn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trong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SGK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để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phân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công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đóng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vai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xác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định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nhiệm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vụ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cần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thực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hiện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609C314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Các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đội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tự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giới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thiệu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hát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múa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đặt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câu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hỏi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cho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đội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bạn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631C4AC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+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Kết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thúc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giao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lưu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hai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đội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chào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tạm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biệt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4F6EE05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hướng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dẫn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quan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sát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giúp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đỡ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các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nhóm</w:t>
            </w:r>
            <w:proofErr w:type="spellEnd"/>
            <w:r w:rsidRPr="002E385B">
              <w:rPr>
                <w:rFonts w:eastAsia="Times New Roman" w:cs="Times New Roman"/>
                <w:kern w:val="0"/>
                <w:szCs w:val="28"/>
                <w14:ligatures w14:val="none"/>
              </w:rPr>
              <w:t>.</w:t>
            </w:r>
          </w:p>
          <w:p w14:paraId="6BA1F83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2.2. HĐ 2: Các nhóm thi giao lưu trước lớp (BT 2)</w:t>
            </w:r>
          </w:p>
          <w:p w14:paraId="3FBD6606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cho các nhóm lần lượt thi giao lưu trước lớp.</w:t>
            </w:r>
            <w:r w:rsidRPr="002E385B"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  <w:t xml:space="preserve"> </w:t>
            </w:r>
          </w:p>
          <w:p w14:paraId="5FFFC5A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Tiêu chí đánh giá: </w:t>
            </w:r>
          </w:p>
          <w:p w14:paraId="724D75F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(1) Phối hợp nhịp nhàng giữa các thành viên trong nhóm. </w:t>
            </w:r>
          </w:p>
          <w:p w14:paraId="20B3AC0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(2) Nói to, rõ, rành mạch và có biểu cảm. </w:t>
            </w:r>
          </w:p>
          <w:p w14:paraId="27DC131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(3) Kết hợp lời nói với cử chỉ, điệu bộ tự nhiên, hợp lí.</w:t>
            </w:r>
          </w:p>
          <w:p w14:paraId="40D42A5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HS khác nhận xét.</w:t>
            </w:r>
          </w:p>
          <w:p w14:paraId="2668800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bình chọn nhóm</w:t>
            </w:r>
            <w:r w:rsidRPr="002E385B"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  <w:t xml:space="preserve"> </w:t>
            </w: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thực hành giao lưu đạt kết quả tốt.</w:t>
            </w:r>
          </w:p>
          <w:p w14:paraId="120375A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tuyên dương.</w:t>
            </w:r>
          </w:p>
          <w:p w14:paraId="29C4CEC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E385B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7E3E471D" w14:textId="77777777" w:rsidR="002E385B" w:rsidRPr="002E385B" w:rsidRDefault="002E385B" w:rsidP="002E385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363B300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17AE463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13C7DB36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xong bài học.</w:t>
            </w:r>
          </w:p>
          <w:p w14:paraId="7531616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0273CFB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Cách tiến hành:</w:t>
            </w:r>
          </w:p>
          <w:p w14:paraId="2FF48B01" w14:textId="34336A52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S</w:t>
            </w: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xem một số hình ảnh về thủ đô Lúc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</w:t>
            </w: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Xăm - bua.</w:t>
            </w:r>
          </w:p>
          <w:p w14:paraId="538571F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trao đổi những về những hình ảnh đó.</w:t>
            </w:r>
          </w:p>
          <w:p w14:paraId="41710D7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giao nhiệm vụ HS về nhà trao đổi cùng người thân.</w:t>
            </w:r>
          </w:p>
          <w:p w14:paraId="291E125A" w14:textId="77777777" w:rsidR="002E385B" w:rsidRPr="002E385B" w:rsidRDefault="002E385B" w:rsidP="002E385B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01B2E02A" w14:textId="77777777" w:rsidR="002E385B" w:rsidRPr="002E385B" w:rsidRDefault="002E385B" w:rsidP="002E385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E385B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464E5A1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E2EBF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842C4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A3010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6A1DB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FAC54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7051D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2C01C09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it-IT"/>
                <w14:ligatures w14:val="none"/>
              </w:rPr>
            </w:pPr>
          </w:p>
          <w:p w14:paraId="5A47106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it-IT"/>
                <w14:ligatures w14:val="none"/>
              </w:rPr>
            </w:pPr>
          </w:p>
          <w:p w14:paraId="734C9F7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it-IT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it-IT"/>
                <w14:ligatures w14:val="none"/>
              </w:rPr>
              <w:t>+ Đàn tơ-rưng, nón lá, xích lô, Quốc kì Việt Nam.</w:t>
            </w:r>
          </w:p>
          <w:p w14:paraId="5D8FBCC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4AF37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4C6A104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BFECED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9526C5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A133C1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EF438B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A2F699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7F3964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6D937B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63B9FC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86E756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099F86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DDAA1E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7817CF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DA336F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97F8C0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D2B9F2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D85F80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78A1D3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88F583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E380746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67C0BB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FD9DB3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3BBE3A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A19AEF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65970F9" w14:textId="77777777" w:rsid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2781F4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04FF259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6111DC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 yêu cầu bài.</w:t>
            </w:r>
          </w:p>
          <w:p w14:paraId="69AFD57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hình thành nhóm theo phân công của GV.</w:t>
            </w:r>
          </w:p>
          <w:p w14:paraId="199C702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88283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7AC25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7E0B4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825E1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561131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25442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8129E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31E4C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 yêu cầu theo nhóm.</w:t>
            </w:r>
          </w:p>
          <w:p w14:paraId="0D21856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A085AB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D8E3B6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48A05C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E0DA7C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CEB0F8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0BFA6C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36D057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878826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30464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thi giao lưu trước lớp theo nhóm.</w:t>
            </w:r>
          </w:p>
          <w:p w14:paraId="61059C0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tiêu chí đánh giá.</w:t>
            </w:r>
          </w:p>
          <w:p w14:paraId="2F3F0717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FFDBB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9BE31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633E9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644BBE" w14:textId="77777777" w:rsid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B5FFC6" w14:textId="77777777" w:rsidR="00F5316A" w:rsidRPr="002E385B" w:rsidRDefault="00F5316A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BA96A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khác nhận xét.</w:t>
            </w:r>
          </w:p>
          <w:p w14:paraId="4D3294A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bình chọn.</w:t>
            </w:r>
          </w:p>
          <w:p w14:paraId="287EB58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00789A3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C37FA8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A92A505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6D18F7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079186E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0AAEBC8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8243DDB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165FCF0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0A538C2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D7F65C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B718F4A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40BE3D1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72FB9C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video.</w:t>
            </w:r>
          </w:p>
          <w:p w14:paraId="2CF6832C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130934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cùng trao đổi về những hình ảnh đó.</w:t>
            </w:r>
          </w:p>
          <w:p w14:paraId="5D54B7AD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385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về nhà thực hiện.</w:t>
            </w:r>
          </w:p>
          <w:p w14:paraId="161752FF" w14:textId="77777777" w:rsidR="002E385B" w:rsidRPr="002E385B" w:rsidRDefault="002E385B" w:rsidP="002E385B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</w:tc>
      </w:tr>
    </w:tbl>
    <w:p w14:paraId="4D6F9CCE" w14:textId="77777777" w:rsidR="002E385B" w:rsidRPr="002E385B" w:rsidRDefault="002E385B" w:rsidP="002E385B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E385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8708909" w14:textId="4DDF62E0" w:rsidR="001B3660" w:rsidRDefault="002E385B" w:rsidP="002E385B">
      <w:pPr>
        <w:spacing w:line="360" w:lineRule="auto"/>
      </w:pPr>
      <w:r w:rsidRPr="002E385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E385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5A0B70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5B"/>
    <w:rsid w:val="00050AF4"/>
    <w:rsid w:val="001B3660"/>
    <w:rsid w:val="002E385B"/>
    <w:rsid w:val="005A0B70"/>
    <w:rsid w:val="005B5B50"/>
    <w:rsid w:val="00614899"/>
    <w:rsid w:val="00670F8E"/>
    <w:rsid w:val="00F5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D7443"/>
  <w15:chartTrackingRefBased/>
  <w15:docId w15:val="{631D3021-1FAA-461D-A1E2-C14BA96E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2024-04-23T07:20:00Z</dcterms:created>
  <dcterms:modified xsi:type="dcterms:W3CDTF">2024-04-25T11:28:00Z</dcterms:modified>
</cp:coreProperties>
</file>