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9E4123" w:rsidRDefault="0042150C" w:rsidP="00A42D60">
      <w:pPr>
        <w:tabs>
          <w:tab w:val="left" w:pos="2268"/>
        </w:tabs>
        <w:spacing w:line="276" w:lineRule="auto"/>
        <w:jc w:val="center"/>
        <w:rPr>
          <w:b/>
          <w:bCs/>
          <w:sz w:val="28"/>
          <w:szCs w:val="28"/>
          <w:lang w:val="nl-NL"/>
        </w:rPr>
      </w:pPr>
      <w:r w:rsidRPr="009E4123">
        <w:rPr>
          <w:b/>
          <w:bCs/>
          <w:sz w:val="28"/>
          <w:szCs w:val="28"/>
          <w:lang w:val="nl-NL"/>
        </w:rPr>
        <w:t>Hoạt động trải nghiệm</w:t>
      </w:r>
    </w:p>
    <w:p w:rsidR="0079084A" w:rsidRPr="009E4123" w:rsidRDefault="00190F9E" w:rsidP="00A42D60">
      <w:pPr>
        <w:tabs>
          <w:tab w:val="left" w:pos="2268"/>
        </w:tabs>
        <w:spacing w:line="276" w:lineRule="auto"/>
        <w:jc w:val="center"/>
        <w:rPr>
          <w:b/>
          <w:bCs/>
          <w:sz w:val="28"/>
          <w:szCs w:val="28"/>
          <w:lang w:val="nl-NL"/>
        </w:rPr>
      </w:pPr>
      <w:r w:rsidRPr="009E4123">
        <w:rPr>
          <w:b/>
          <w:bCs/>
          <w:sz w:val="28"/>
          <w:szCs w:val="28"/>
          <w:lang w:val="nl-NL"/>
        </w:rPr>
        <w:t>HĐ</w:t>
      </w:r>
      <w:r w:rsidR="008575ED" w:rsidRPr="009E4123">
        <w:rPr>
          <w:b/>
          <w:bCs/>
          <w:sz w:val="28"/>
          <w:szCs w:val="28"/>
          <w:lang w:val="nl-NL"/>
        </w:rPr>
        <w:t>GTCĐ</w:t>
      </w:r>
      <w:r w:rsidR="0042150C" w:rsidRPr="009E4123">
        <w:rPr>
          <w:b/>
          <w:bCs/>
          <w:sz w:val="28"/>
          <w:szCs w:val="28"/>
          <w:lang w:val="nl-NL"/>
        </w:rPr>
        <w:t xml:space="preserve">: </w:t>
      </w:r>
      <w:r w:rsidR="009C48B2" w:rsidRPr="009E4123">
        <w:rPr>
          <w:b/>
          <w:bCs/>
          <w:sz w:val="28"/>
          <w:szCs w:val="28"/>
          <w:lang w:val="nl-NL"/>
        </w:rPr>
        <w:t>NGHỀ TRUYỀN THỐNG QUÊ EM</w:t>
      </w:r>
    </w:p>
    <w:p w:rsidR="00B14F99" w:rsidRPr="009E4123" w:rsidRDefault="00B14F99" w:rsidP="00A42D60">
      <w:pPr>
        <w:tabs>
          <w:tab w:val="left" w:pos="2268"/>
        </w:tabs>
        <w:spacing w:line="276" w:lineRule="auto"/>
        <w:jc w:val="both"/>
        <w:rPr>
          <w:b/>
          <w:noProof/>
          <w:sz w:val="28"/>
          <w:szCs w:val="28"/>
        </w:rPr>
      </w:pPr>
    </w:p>
    <w:p w:rsidR="009E4123" w:rsidRPr="009E4123" w:rsidRDefault="009E4123" w:rsidP="009E4123">
      <w:pPr>
        <w:spacing w:line="288" w:lineRule="auto"/>
        <w:ind w:firstLine="360"/>
        <w:rPr>
          <w:b/>
          <w:bCs/>
          <w:color w:val="000000" w:themeColor="text1"/>
          <w:sz w:val="28"/>
          <w:szCs w:val="28"/>
          <w:lang w:val="nl-NL"/>
        </w:rPr>
      </w:pPr>
      <w:r w:rsidRPr="009E4123">
        <w:rPr>
          <w:b/>
          <w:bCs/>
          <w:color w:val="000000" w:themeColor="text1"/>
          <w:sz w:val="28"/>
          <w:szCs w:val="28"/>
          <w:lang w:val="nl-NL"/>
        </w:rPr>
        <w:t>I. YÊU CẦU CẦN ĐẠT</w:t>
      </w:r>
    </w:p>
    <w:p w:rsidR="009E4123" w:rsidRPr="009E4123" w:rsidRDefault="009E4123" w:rsidP="009E4123">
      <w:pPr>
        <w:spacing w:line="288" w:lineRule="auto"/>
        <w:ind w:firstLine="360"/>
        <w:jc w:val="both"/>
        <w:rPr>
          <w:b/>
          <w:color w:val="000000" w:themeColor="text1"/>
          <w:sz w:val="28"/>
          <w:szCs w:val="28"/>
          <w:lang w:val="nl-NL"/>
        </w:rPr>
      </w:pPr>
      <w:r>
        <w:rPr>
          <w:b/>
          <w:color w:val="000000" w:themeColor="text1"/>
          <w:sz w:val="28"/>
          <w:szCs w:val="28"/>
          <w:lang w:val="nl-NL"/>
        </w:rPr>
        <w:t>1. Năng lực đặc thù</w:t>
      </w:r>
    </w:p>
    <w:p w:rsidR="009E4123" w:rsidRPr="009E4123" w:rsidRDefault="009E4123" w:rsidP="009E4123">
      <w:pPr>
        <w:autoSpaceDE w:val="0"/>
        <w:autoSpaceDN w:val="0"/>
        <w:adjustRightInd w:val="0"/>
        <w:spacing w:line="288" w:lineRule="auto"/>
        <w:ind w:firstLine="360"/>
        <w:jc w:val="both"/>
        <w:rPr>
          <w:color w:val="000000" w:themeColor="text1"/>
          <w:sz w:val="28"/>
          <w:szCs w:val="28"/>
        </w:rPr>
      </w:pPr>
      <w:r w:rsidRPr="009E4123">
        <w:rPr>
          <w:color w:val="000000" w:themeColor="text1"/>
          <w:sz w:val="28"/>
          <w:szCs w:val="28"/>
          <w:lang w:val="nl-NL"/>
        </w:rPr>
        <w:t>-</w:t>
      </w:r>
      <w:r w:rsidRPr="009E4123">
        <w:rPr>
          <w:color w:val="000000" w:themeColor="text1"/>
          <w:sz w:val="28"/>
          <w:szCs w:val="28"/>
        </w:rPr>
        <w:t xml:space="preserve"> Nêu đượng hiểu biết về một số nghề truyền thống của Việt Nam.</w:t>
      </w:r>
    </w:p>
    <w:p w:rsidR="009E4123" w:rsidRPr="009E4123" w:rsidRDefault="009E4123" w:rsidP="009E4123">
      <w:pPr>
        <w:autoSpaceDE w:val="0"/>
        <w:autoSpaceDN w:val="0"/>
        <w:adjustRightInd w:val="0"/>
        <w:spacing w:line="288" w:lineRule="auto"/>
        <w:ind w:firstLine="360"/>
        <w:jc w:val="both"/>
        <w:rPr>
          <w:color w:val="000000" w:themeColor="text1"/>
          <w:sz w:val="28"/>
          <w:szCs w:val="28"/>
        </w:rPr>
      </w:pPr>
      <w:r w:rsidRPr="009E4123">
        <w:rPr>
          <w:color w:val="000000" w:themeColor="text1"/>
          <w:sz w:val="28"/>
          <w:szCs w:val="28"/>
        </w:rPr>
        <w:t>- Trình bày được những thông tin cơ bản về nghề truyền thống quê hương.</w:t>
      </w:r>
    </w:p>
    <w:p w:rsidR="009E4123" w:rsidRPr="009E4123" w:rsidRDefault="009E4123" w:rsidP="009E4123">
      <w:pPr>
        <w:autoSpaceDE w:val="0"/>
        <w:autoSpaceDN w:val="0"/>
        <w:adjustRightInd w:val="0"/>
        <w:spacing w:line="288" w:lineRule="auto"/>
        <w:ind w:firstLine="360"/>
        <w:jc w:val="both"/>
        <w:rPr>
          <w:color w:val="000000" w:themeColor="text1"/>
          <w:sz w:val="28"/>
          <w:szCs w:val="28"/>
        </w:rPr>
      </w:pPr>
      <w:r w:rsidRPr="009E4123">
        <w:rPr>
          <w:color w:val="000000" w:themeColor="text1"/>
          <w:sz w:val="28"/>
          <w:szCs w:val="28"/>
        </w:rPr>
        <w:t>- Vận dụng vào thực tiễn: Biết các thông tin cơ bản về nghề truyền thống để tham gia giữ gìn các nét đẹp của nghề.</w:t>
      </w:r>
    </w:p>
    <w:p w:rsidR="009E4123" w:rsidRPr="009E4123" w:rsidRDefault="009E4123" w:rsidP="009E4123">
      <w:pPr>
        <w:spacing w:line="288" w:lineRule="auto"/>
        <w:ind w:firstLine="360"/>
        <w:jc w:val="both"/>
        <w:rPr>
          <w:b/>
          <w:color w:val="000000" w:themeColor="text1"/>
          <w:sz w:val="28"/>
          <w:szCs w:val="28"/>
        </w:rPr>
      </w:pPr>
      <w:r>
        <w:rPr>
          <w:b/>
          <w:color w:val="000000" w:themeColor="text1"/>
          <w:sz w:val="28"/>
          <w:szCs w:val="28"/>
        </w:rPr>
        <w:t>2. Năng lực chung</w:t>
      </w:r>
    </w:p>
    <w:p w:rsidR="009E4123" w:rsidRPr="009E4123" w:rsidRDefault="009E4123" w:rsidP="009E4123">
      <w:pPr>
        <w:spacing w:line="288" w:lineRule="auto"/>
        <w:ind w:firstLine="360"/>
        <w:jc w:val="both"/>
        <w:rPr>
          <w:color w:val="000000" w:themeColor="text1"/>
          <w:sz w:val="28"/>
          <w:szCs w:val="28"/>
        </w:rPr>
      </w:pPr>
      <w:r w:rsidRPr="009E4123">
        <w:rPr>
          <w:color w:val="000000" w:themeColor="text1"/>
          <w:sz w:val="28"/>
          <w:szCs w:val="28"/>
        </w:rPr>
        <w:t>- Năng lực tự chủ, tự học: Tìm hiểu, trình bày các thông tin cơ bản về nghề truyền thống quê hương.</w:t>
      </w:r>
    </w:p>
    <w:p w:rsidR="009E4123" w:rsidRPr="009E4123" w:rsidRDefault="009E4123" w:rsidP="009E4123">
      <w:pPr>
        <w:spacing w:line="288" w:lineRule="auto"/>
        <w:ind w:firstLine="360"/>
        <w:jc w:val="both"/>
        <w:rPr>
          <w:color w:val="000000" w:themeColor="text1"/>
          <w:sz w:val="28"/>
          <w:szCs w:val="28"/>
        </w:rPr>
      </w:pPr>
      <w:r w:rsidRPr="009E4123">
        <w:rPr>
          <w:color w:val="000000" w:themeColor="text1"/>
          <w:sz w:val="28"/>
          <w:szCs w:val="28"/>
        </w:rPr>
        <w:t>- Năng lực giải quyết vấn đề và sáng tạo: Thông qua việc quan sát, tìm hiểu, có kế hoạch tham gia giữ gìn nghề truyền thống của quê hương mình.</w:t>
      </w:r>
    </w:p>
    <w:p w:rsidR="009E4123" w:rsidRPr="009E4123" w:rsidRDefault="009E4123" w:rsidP="009E4123">
      <w:pPr>
        <w:spacing w:line="288" w:lineRule="auto"/>
        <w:ind w:firstLine="360"/>
        <w:jc w:val="both"/>
        <w:rPr>
          <w:color w:val="000000" w:themeColor="text1"/>
          <w:sz w:val="28"/>
          <w:szCs w:val="28"/>
        </w:rPr>
      </w:pPr>
      <w:r w:rsidRPr="009E4123">
        <w:rPr>
          <w:color w:val="000000" w:themeColor="text1"/>
          <w:sz w:val="28"/>
          <w:szCs w:val="28"/>
        </w:rPr>
        <w:t>- Năng lực giao tiếp và hợp tác: Biết trao đổi, hợp tác nhóm trong ttrình bày, chia sẻ</w:t>
      </w:r>
    </w:p>
    <w:p w:rsidR="009E4123" w:rsidRPr="009E4123" w:rsidRDefault="009E4123" w:rsidP="009E4123">
      <w:pPr>
        <w:spacing w:line="288" w:lineRule="auto"/>
        <w:ind w:firstLine="360"/>
        <w:jc w:val="both"/>
        <w:rPr>
          <w:b/>
          <w:color w:val="000000" w:themeColor="text1"/>
          <w:sz w:val="28"/>
          <w:szCs w:val="28"/>
        </w:rPr>
      </w:pPr>
      <w:r w:rsidRPr="009E4123">
        <w:rPr>
          <w:b/>
          <w:color w:val="000000" w:themeColor="text1"/>
          <w:sz w:val="28"/>
          <w:szCs w:val="28"/>
        </w:rPr>
        <w:t xml:space="preserve">3. </w:t>
      </w:r>
      <w:r>
        <w:rPr>
          <w:b/>
          <w:color w:val="000000" w:themeColor="text1"/>
          <w:sz w:val="28"/>
          <w:szCs w:val="28"/>
        </w:rPr>
        <w:t>Phẩm chất</w:t>
      </w:r>
    </w:p>
    <w:p w:rsidR="009E4123" w:rsidRPr="009E4123" w:rsidRDefault="009E4123" w:rsidP="009E4123">
      <w:pPr>
        <w:spacing w:line="288" w:lineRule="auto"/>
        <w:ind w:firstLine="360"/>
        <w:jc w:val="both"/>
        <w:rPr>
          <w:color w:val="000000" w:themeColor="text1"/>
          <w:sz w:val="28"/>
          <w:szCs w:val="28"/>
        </w:rPr>
      </w:pPr>
      <w:r w:rsidRPr="009E4123">
        <w:rPr>
          <w:color w:val="000000" w:themeColor="text1"/>
          <w:sz w:val="28"/>
          <w:szCs w:val="28"/>
        </w:rPr>
        <w:t>- Phẩm chất yêu nước: Thông qua việc quan sát, tìm hiểu, có kế hoạch tham gia giữ gìn nghề truyền thống của quê hương mình.</w:t>
      </w:r>
    </w:p>
    <w:p w:rsidR="009E4123" w:rsidRPr="009E4123" w:rsidRDefault="009E4123" w:rsidP="009E4123">
      <w:pPr>
        <w:spacing w:line="288" w:lineRule="auto"/>
        <w:ind w:firstLine="360"/>
        <w:jc w:val="both"/>
        <w:rPr>
          <w:color w:val="000000" w:themeColor="text1"/>
          <w:sz w:val="28"/>
          <w:szCs w:val="28"/>
        </w:rPr>
      </w:pPr>
      <w:r w:rsidRPr="009E4123">
        <w:rPr>
          <w:color w:val="000000" w:themeColor="text1"/>
          <w:sz w:val="28"/>
          <w:szCs w:val="28"/>
        </w:rPr>
        <w:t>- Phẩm chất nhân ái: Tôn trọng bạn và lắng nghe trong tham gia hợp tác nhóm.</w:t>
      </w:r>
    </w:p>
    <w:p w:rsidR="009E4123" w:rsidRPr="009E4123" w:rsidRDefault="009E4123" w:rsidP="009E4123">
      <w:pPr>
        <w:spacing w:line="288" w:lineRule="auto"/>
        <w:ind w:firstLine="360"/>
        <w:jc w:val="both"/>
        <w:rPr>
          <w:color w:val="000000" w:themeColor="text1"/>
          <w:sz w:val="28"/>
          <w:szCs w:val="28"/>
        </w:rPr>
      </w:pPr>
      <w:r w:rsidRPr="009E4123">
        <w:rPr>
          <w:color w:val="000000" w:themeColor="text1"/>
          <w:sz w:val="28"/>
          <w:szCs w:val="28"/>
        </w:rPr>
        <w:t>- Phẩm chất chăm chỉ: Có tinh thần chăm chỉ để thực hiện tốt nội dung theo theo yêu cầu.</w:t>
      </w:r>
    </w:p>
    <w:p w:rsidR="009E4123" w:rsidRPr="009E4123" w:rsidRDefault="009E4123" w:rsidP="009E4123">
      <w:pPr>
        <w:spacing w:line="288" w:lineRule="auto"/>
        <w:ind w:firstLine="360"/>
        <w:jc w:val="both"/>
        <w:rPr>
          <w:color w:val="000000" w:themeColor="text1"/>
          <w:sz w:val="28"/>
          <w:szCs w:val="28"/>
        </w:rPr>
      </w:pPr>
      <w:r w:rsidRPr="009E4123">
        <w:rPr>
          <w:color w:val="000000" w:themeColor="text1"/>
          <w:sz w:val="28"/>
          <w:szCs w:val="28"/>
        </w:rPr>
        <w:t>- Phẩm chất trung thực: Tham gia tìm hiểu, trình bày trung thực về nhề truyền thống quê hương, đảm bảo đúng yêu cầu của thày, cô.</w:t>
      </w:r>
    </w:p>
    <w:p w:rsidR="009E4123" w:rsidRPr="009E4123" w:rsidRDefault="009E4123" w:rsidP="009E4123">
      <w:pPr>
        <w:spacing w:line="288" w:lineRule="auto"/>
        <w:ind w:firstLine="360"/>
        <w:jc w:val="both"/>
        <w:rPr>
          <w:color w:val="000000" w:themeColor="text1"/>
          <w:sz w:val="28"/>
          <w:szCs w:val="28"/>
        </w:rPr>
      </w:pPr>
      <w:r w:rsidRPr="009E4123">
        <w:rPr>
          <w:color w:val="000000" w:themeColor="text1"/>
          <w:sz w:val="28"/>
          <w:szCs w:val="28"/>
        </w:rPr>
        <w:t xml:space="preserve">- Phẩm chất trách nhiệm: Có ý thức nghiêm túc trong làm việc nhóm </w:t>
      </w:r>
    </w:p>
    <w:p w:rsidR="009E4123" w:rsidRPr="009E4123" w:rsidRDefault="009E4123" w:rsidP="009E4123">
      <w:pPr>
        <w:spacing w:line="288" w:lineRule="auto"/>
        <w:ind w:firstLine="360"/>
        <w:jc w:val="both"/>
        <w:rPr>
          <w:b/>
          <w:color w:val="000000" w:themeColor="text1"/>
          <w:sz w:val="28"/>
          <w:szCs w:val="28"/>
        </w:rPr>
      </w:pPr>
      <w:r w:rsidRPr="009E4123">
        <w:rPr>
          <w:b/>
          <w:color w:val="000000" w:themeColor="text1"/>
          <w:sz w:val="28"/>
          <w:szCs w:val="28"/>
        </w:rPr>
        <w:t xml:space="preserve">II. ĐỒ DÙNG DẠY HỌC </w:t>
      </w:r>
    </w:p>
    <w:p w:rsidR="009E4123" w:rsidRPr="009E4123" w:rsidRDefault="009E4123" w:rsidP="009E4123">
      <w:pPr>
        <w:spacing w:line="288" w:lineRule="auto"/>
        <w:ind w:firstLine="360"/>
        <w:jc w:val="both"/>
        <w:rPr>
          <w:color w:val="000000" w:themeColor="text1"/>
          <w:sz w:val="28"/>
          <w:szCs w:val="28"/>
        </w:rPr>
      </w:pPr>
      <w:r w:rsidRPr="009E4123">
        <w:rPr>
          <w:color w:val="000000" w:themeColor="text1"/>
          <w:sz w:val="28"/>
          <w:szCs w:val="28"/>
        </w:rPr>
        <w:t>- SGK và các thiết bị, học liệu phục vụ cho tiết dạy.</w:t>
      </w:r>
    </w:p>
    <w:p w:rsidR="009E4123" w:rsidRPr="009E4123" w:rsidRDefault="009E4123" w:rsidP="009E4123">
      <w:pPr>
        <w:spacing w:line="288" w:lineRule="auto"/>
        <w:ind w:firstLine="360"/>
        <w:jc w:val="both"/>
        <w:rPr>
          <w:color w:val="000000" w:themeColor="text1"/>
          <w:sz w:val="28"/>
          <w:szCs w:val="28"/>
        </w:rPr>
      </w:pPr>
      <w:r w:rsidRPr="009E4123">
        <w:rPr>
          <w:color w:val="000000" w:themeColor="text1"/>
          <w:sz w:val="28"/>
          <w:szCs w:val="28"/>
        </w:rPr>
        <w:t>- Một số tranh ảnh hoặc video clip vê các nghề truyền thống của Việt Nam.</w:t>
      </w:r>
    </w:p>
    <w:p w:rsidR="009E4123" w:rsidRPr="009E4123" w:rsidRDefault="009E4123" w:rsidP="009E4123">
      <w:pPr>
        <w:spacing w:line="288" w:lineRule="auto"/>
        <w:ind w:firstLine="360"/>
        <w:jc w:val="both"/>
        <w:outlineLvl w:val="0"/>
        <w:rPr>
          <w:b/>
          <w:bCs/>
          <w:color w:val="000000" w:themeColor="text1"/>
          <w:sz w:val="28"/>
          <w:szCs w:val="28"/>
          <w:u w:val="single"/>
          <w:lang w:val="nl-NL"/>
        </w:rPr>
      </w:pPr>
      <w:r w:rsidRPr="009E4123">
        <w:rPr>
          <w:b/>
          <w:color w:val="000000" w:themeColor="text1"/>
          <w:sz w:val="28"/>
          <w:szCs w:val="28"/>
        </w:rPr>
        <w:t>III. HOẠT ĐỘNG DẠY HỌC</w:t>
      </w:r>
    </w:p>
    <w:tbl>
      <w:tblPr>
        <w:tblW w:w="10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70"/>
        <w:gridCol w:w="4686"/>
      </w:tblGrid>
      <w:tr w:rsidR="009E4123" w:rsidRPr="009E4123" w:rsidTr="001B39F6">
        <w:tc>
          <w:tcPr>
            <w:tcW w:w="5148" w:type="dxa"/>
            <w:tcBorders>
              <w:bottom w:val="dashed" w:sz="4" w:space="0" w:color="auto"/>
            </w:tcBorders>
          </w:tcPr>
          <w:p w:rsidR="009E4123" w:rsidRPr="009E4123" w:rsidRDefault="009E4123" w:rsidP="001B39F6">
            <w:pPr>
              <w:spacing w:line="288" w:lineRule="auto"/>
              <w:jc w:val="center"/>
              <w:rPr>
                <w:b/>
                <w:color w:val="000000" w:themeColor="text1"/>
                <w:sz w:val="28"/>
                <w:szCs w:val="28"/>
                <w:lang w:val="nl-NL"/>
              </w:rPr>
            </w:pPr>
            <w:r w:rsidRPr="009E4123">
              <w:rPr>
                <w:b/>
                <w:color w:val="000000" w:themeColor="text1"/>
                <w:sz w:val="28"/>
                <w:szCs w:val="28"/>
                <w:lang w:val="nl-NL"/>
              </w:rPr>
              <w:t>Hoạt động của giáo viên</w:t>
            </w:r>
          </w:p>
        </w:tc>
        <w:tc>
          <w:tcPr>
            <w:tcW w:w="4956" w:type="dxa"/>
            <w:gridSpan w:val="2"/>
            <w:tcBorders>
              <w:bottom w:val="dashed" w:sz="4" w:space="0" w:color="auto"/>
            </w:tcBorders>
          </w:tcPr>
          <w:p w:rsidR="009E4123" w:rsidRPr="009E4123" w:rsidRDefault="009E4123" w:rsidP="001B39F6">
            <w:pPr>
              <w:spacing w:line="288" w:lineRule="auto"/>
              <w:jc w:val="center"/>
              <w:rPr>
                <w:b/>
                <w:color w:val="000000" w:themeColor="text1"/>
                <w:sz w:val="28"/>
                <w:szCs w:val="28"/>
                <w:lang w:val="nl-NL"/>
              </w:rPr>
            </w:pPr>
            <w:r w:rsidRPr="009E4123">
              <w:rPr>
                <w:b/>
                <w:color w:val="000000" w:themeColor="text1"/>
                <w:sz w:val="28"/>
                <w:szCs w:val="28"/>
                <w:lang w:val="nl-NL"/>
              </w:rPr>
              <w:t>Hoạt động của học sinh</w:t>
            </w:r>
          </w:p>
        </w:tc>
      </w:tr>
      <w:tr w:rsidR="009E4123" w:rsidRPr="009E4123" w:rsidTr="001B39F6">
        <w:tc>
          <w:tcPr>
            <w:tcW w:w="10104" w:type="dxa"/>
            <w:gridSpan w:val="3"/>
            <w:tcBorders>
              <w:bottom w:val="dashed" w:sz="4" w:space="0" w:color="auto"/>
            </w:tcBorders>
          </w:tcPr>
          <w:p w:rsidR="009E4123" w:rsidRPr="009E4123" w:rsidRDefault="009E4123" w:rsidP="001B39F6">
            <w:pPr>
              <w:spacing w:line="288" w:lineRule="auto"/>
              <w:jc w:val="both"/>
              <w:rPr>
                <w:bCs/>
                <w:i/>
                <w:color w:val="000000" w:themeColor="text1"/>
                <w:sz w:val="28"/>
                <w:szCs w:val="28"/>
                <w:lang w:val="nl-NL"/>
              </w:rPr>
            </w:pPr>
            <w:r w:rsidRPr="009E4123">
              <w:rPr>
                <w:b/>
                <w:bCs/>
                <w:color w:val="000000" w:themeColor="text1"/>
                <w:sz w:val="28"/>
                <w:szCs w:val="28"/>
                <w:lang w:val="nl-NL"/>
              </w:rPr>
              <w:t>1. Khởi động:</w:t>
            </w: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xml:space="preserve">- Mục tiêu: </w:t>
            </w: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Tạo không khí vui vẻ, khấn khởi trước giờ học.</w:t>
            </w: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Thông qua khởi động, học sinh thêm yêu trường, lớp và có hành động tốt thể hiện tình yêu đó.</w:t>
            </w: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Cách tiến hành:</w:t>
            </w:r>
          </w:p>
        </w:tc>
      </w:tr>
      <w:tr w:rsidR="009E4123" w:rsidRPr="009E4123" w:rsidTr="001B39F6">
        <w:tc>
          <w:tcPr>
            <w:tcW w:w="5418" w:type="dxa"/>
            <w:gridSpan w:val="2"/>
            <w:tcBorders>
              <w:bottom w:val="dashed" w:sz="4" w:space="0" w:color="auto"/>
            </w:tcBorders>
          </w:tcPr>
          <w:p w:rsidR="009E4123" w:rsidRPr="009E4123" w:rsidRDefault="009E4123" w:rsidP="001B39F6">
            <w:pPr>
              <w:spacing w:line="288" w:lineRule="auto"/>
              <w:jc w:val="both"/>
              <w:outlineLvl w:val="0"/>
              <w:rPr>
                <w:bCs/>
                <w:color w:val="000000" w:themeColor="text1"/>
                <w:sz w:val="28"/>
                <w:szCs w:val="28"/>
                <w:lang w:val="nl-NL"/>
              </w:rPr>
            </w:pPr>
            <w:r w:rsidRPr="009E4123">
              <w:rPr>
                <w:bCs/>
                <w:color w:val="000000" w:themeColor="text1"/>
                <w:sz w:val="28"/>
                <w:szCs w:val="28"/>
                <w:lang w:val="nl-NL"/>
              </w:rPr>
              <w:lastRenderedPageBreak/>
              <w:t xml:space="preserve">- GV tổ chức cho HS xem video về làng nghề truyền thống để khởi động bài học. </w:t>
            </w:r>
          </w:p>
          <w:p w:rsidR="009E4123" w:rsidRPr="009E4123" w:rsidRDefault="009E4123" w:rsidP="001B39F6">
            <w:pPr>
              <w:spacing w:line="288" w:lineRule="auto"/>
              <w:jc w:val="both"/>
              <w:outlineLvl w:val="0"/>
              <w:rPr>
                <w:bCs/>
                <w:color w:val="000000" w:themeColor="text1"/>
                <w:sz w:val="28"/>
                <w:szCs w:val="28"/>
                <w:lang w:val="nl-NL"/>
              </w:rPr>
            </w:pPr>
            <w:r w:rsidRPr="009E4123">
              <w:rPr>
                <w:bCs/>
                <w:color w:val="000000" w:themeColor="text1"/>
                <w:sz w:val="28"/>
                <w:szCs w:val="28"/>
                <w:lang w:val="nl-NL"/>
              </w:rPr>
              <w:t>- GV Cùng trao đổi với HS về nội dung video</w:t>
            </w:r>
          </w:p>
          <w:p w:rsidR="009E4123" w:rsidRPr="009E4123" w:rsidRDefault="009E4123" w:rsidP="001B39F6">
            <w:pPr>
              <w:spacing w:line="288" w:lineRule="auto"/>
              <w:jc w:val="both"/>
              <w:outlineLvl w:val="0"/>
              <w:rPr>
                <w:bCs/>
                <w:color w:val="000000" w:themeColor="text1"/>
                <w:sz w:val="28"/>
                <w:szCs w:val="28"/>
                <w:lang w:val="nl-NL"/>
              </w:rPr>
            </w:pPr>
            <w:r w:rsidRPr="009E4123">
              <w:rPr>
                <w:bCs/>
                <w:color w:val="000000" w:themeColor="text1"/>
                <w:sz w:val="28"/>
                <w:szCs w:val="28"/>
                <w:lang w:val="nl-NL"/>
              </w:rPr>
              <w:t>+ Kể tên các làng nghề truyền thống ?</w:t>
            </w:r>
          </w:p>
          <w:p w:rsidR="009E4123" w:rsidRPr="009E4123" w:rsidRDefault="009E4123" w:rsidP="001B39F6">
            <w:pPr>
              <w:spacing w:line="288" w:lineRule="auto"/>
              <w:jc w:val="both"/>
              <w:outlineLvl w:val="0"/>
              <w:rPr>
                <w:bCs/>
                <w:color w:val="000000" w:themeColor="text1"/>
                <w:sz w:val="28"/>
                <w:szCs w:val="28"/>
                <w:lang w:val="nl-NL"/>
              </w:rPr>
            </w:pPr>
          </w:p>
          <w:p w:rsidR="009E4123" w:rsidRPr="009E4123" w:rsidRDefault="009E4123" w:rsidP="001B39F6">
            <w:pPr>
              <w:spacing w:line="288" w:lineRule="auto"/>
              <w:jc w:val="both"/>
              <w:outlineLvl w:val="0"/>
              <w:rPr>
                <w:bCs/>
                <w:color w:val="000000" w:themeColor="text1"/>
                <w:sz w:val="28"/>
                <w:szCs w:val="28"/>
                <w:lang w:val="nl-NL"/>
              </w:rPr>
            </w:pPr>
            <w:r w:rsidRPr="009E4123">
              <w:rPr>
                <w:bCs/>
                <w:color w:val="000000" w:themeColor="text1"/>
                <w:sz w:val="28"/>
                <w:szCs w:val="28"/>
                <w:lang w:val="nl-NL"/>
              </w:rPr>
              <w:t>+ Em có cảm nhận gì sau khi quan sát, lắng nghe viedeo về nghề truyền thống?</w:t>
            </w:r>
          </w:p>
          <w:p w:rsidR="009E4123" w:rsidRPr="009E4123" w:rsidRDefault="009E4123" w:rsidP="001B39F6">
            <w:pPr>
              <w:spacing w:line="288" w:lineRule="auto"/>
              <w:jc w:val="both"/>
              <w:outlineLvl w:val="0"/>
              <w:rPr>
                <w:bCs/>
                <w:color w:val="000000" w:themeColor="text1"/>
                <w:sz w:val="28"/>
                <w:szCs w:val="28"/>
                <w:lang w:val="nl-NL"/>
              </w:rPr>
            </w:pPr>
            <w:r w:rsidRPr="009E4123">
              <w:rPr>
                <w:bCs/>
                <w:color w:val="000000" w:themeColor="text1"/>
                <w:sz w:val="28"/>
                <w:szCs w:val="28"/>
                <w:lang w:val="nl-NL"/>
              </w:rPr>
              <w:t>- GV nhận xét, tuyên dương và dẫn dắt vào bài mới.</w:t>
            </w:r>
          </w:p>
        </w:tc>
        <w:tc>
          <w:tcPr>
            <w:tcW w:w="4686" w:type="dxa"/>
            <w:tcBorders>
              <w:bottom w:val="dashed" w:sz="4" w:space="0" w:color="auto"/>
            </w:tcBorders>
          </w:tcPr>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quan sát, lắng nghe.</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lắng nghe.</w:t>
            </w: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Làng gốm Bát Tràng, tranh dân gian Đông Hồ, lụa Hà Đông....</w:t>
            </w: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trả lời theo suy nghĩ của mình.</w:t>
            </w:r>
          </w:p>
        </w:tc>
      </w:tr>
      <w:tr w:rsidR="009E4123" w:rsidRPr="009E4123" w:rsidTr="001B39F6">
        <w:tc>
          <w:tcPr>
            <w:tcW w:w="10104" w:type="dxa"/>
            <w:gridSpan w:val="3"/>
            <w:tcBorders>
              <w:top w:val="dashed" w:sz="4" w:space="0" w:color="auto"/>
              <w:bottom w:val="dashed" w:sz="4" w:space="0" w:color="auto"/>
            </w:tcBorders>
          </w:tcPr>
          <w:p w:rsidR="009E4123" w:rsidRPr="009E4123" w:rsidRDefault="009E4123" w:rsidP="001B39F6">
            <w:pPr>
              <w:spacing w:line="288" w:lineRule="auto"/>
              <w:jc w:val="both"/>
              <w:rPr>
                <w:b/>
                <w:bCs/>
                <w:iCs/>
                <w:color w:val="000000" w:themeColor="text1"/>
                <w:sz w:val="28"/>
                <w:szCs w:val="28"/>
                <w:lang w:val="nl-NL"/>
              </w:rPr>
            </w:pPr>
            <w:r w:rsidRPr="009E4123">
              <w:rPr>
                <w:b/>
                <w:bCs/>
                <w:iCs/>
                <w:color w:val="000000" w:themeColor="text1"/>
                <w:sz w:val="28"/>
                <w:szCs w:val="28"/>
                <w:lang w:val="nl-NL"/>
              </w:rPr>
              <w:t>2. Khám phá</w:t>
            </w:r>
          </w:p>
          <w:p w:rsidR="009E4123" w:rsidRPr="009E4123" w:rsidRDefault="009E4123" w:rsidP="001B39F6">
            <w:pPr>
              <w:spacing w:line="288" w:lineRule="auto"/>
              <w:jc w:val="both"/>
              <w:rPr>
                <w:color w:val="000000" w:themeColor="text1"/>
                <w:sz w:val="28"/>
                <w:szCs w:val="28"/>
                <w:lang w:val="nl-NL"/>
              </w:rPr>
            </w:pPr>
            <w:r w:rsidRPr="009E4123">
              <w:rPr>
                <w:b/>
                <w:bCs/>
                <w:iCs/>
                <w:color w:val="000000" w:themeColor="text1"/>
                <w:sz w:val="28"/>
                <w:szCs w:val="28"/>
                <w:lang w:val="nl-NL"/>
              </w:rPr>
              <w:t xml:space="preserve">- </w:t>
            </w:r>
            <w:r w:rsidRPr="009E4123">
              <w:rPr>
                <w:bCs/>
                <w:color w:val="000000" w:themeColor="text1"/>
                <w:sz w:val="28"/>
                <w:szCs w:val="28"/>
                <w:lang w:val="nl-NL"/>
              </w:rPr>
              <w:t>Mục tiêu:</w:t>
            </w:r>
            <w:r w:rsidRPr="009E4123">
              <w:rPr>
                <w:color w:val="000000" w:themeColor="text1"/>
                <w:sz w:val="28"/>
                <w:szCs w:val="28"/>
                <w:lang w:val="nl-NL"/>
              </w:rPr>
              <w:t xml:space="preserve"> </w:t>
            </w: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nhận diện được các nghề truyền thống qua tranh ảnh hoặc video clip.</w:t>
            </w:r>
          </w:p>
          <w:p w:rsidR="009E4123" w:rsidRPr="009E4123" w:rsidRDefault="009E4123" w:rsidP="001B39F6">
            <w:pPr>
              <w:spacing w:line="288" w:lineRule="auto"/>
              <w:jc w:val="both"/>
              <w:rPr>
                <w:color w:val="000000" w:themeColor="text1"/>
                <w:sz w:val="28"/>
                <w:szCs w:val="28"/>
              </w:rPr>
            </w:pPr>
            <w:r w:rsidRPr="009E4123">
              <w:rPr>
                <w:color w:val="000000" w:themeColor="text1"/>
                <w:sz w:val="28"/>
                <w:szCs w:val="28"/>
              </w:rPr>
              <w:t>+ HS nêu được hiểu biết về một số nghề truyền thống của Việt Nam.</w:t>
            </w:r>
          </w:p>
          <w:p w:rsidR="009E4123" w:rsidRPr="009E4123" w:rsidRDefault="009E4123" w:rsidP="001B39F6">
            <w:pPr>
              <w:spacing w:line="288" w:lineRule="auto"/>
              <w:jc w:val="both"/>
              <w:rPr>
                <w:color w:val="000000" w:themeColor="text1"/>
                <w:sz w:val="28"/>
                <w:szCs w:val="28"/>
                <w:lang w:val="nl-NL"/>
              </w:rPr>
            </w:pPr>
            <w:r w:rsidRPr="009E4123">
              <w:rPr>
                <w:b/>
                <w:bCs/>
                <w:iCs/>
                <w:color w:val="000000" w:themeColor="text1"/>
                <w:sz w:val="28"/>
                <w:szCs w:val="28"/>
                <w:lang w:val="nl-NL"/>
              </w:rPr>
              <w:t xml:space="preserve">- </w:t>
            </w:r>
            <w:r w:rsidRPr="009E4123">
              <w:rPr>
                <w:bCs/>
                <w:iCs/>
                <w:color w:val="000000" w:themeColor="text1"/>
                <w:sz w:val="28"/>
                <w:szCs w:val="28"/>
                <w:lang w:val="nl-NL"/>
              </w:rPr>
              <w:t>Cách tiến hành:</w:t>
            </w:r>
          </w:p>
        </w:tc>
      </w:tr>
      <w:tr w:rsidR="009E4123" w:rsidRPr="009E4123" w:rsidTr="001B39F6">
        <w:tc>
          <w:tcPr>
            <w:tcW w:w="5418" w:type="dxa"/>
            <w:gridSpan w:val="2"/>
            <w:tcBorders>
              <w:top w:val="dashed" w:sz="4" w:space="0" w:color="auto"/>
              <w:bottom w:val="dashed" w:sz="4" w:space="0" w:color="auto"/>
            </w:tcBorders>
          </w:tcPr>
          <w:p w:rsidR="009E4123" w:rsidRPr="009E4123" w:rsidRDefault="009E4123" w:rsidP="001B39F6">
            <w:pPr>
              <w:spacing w:line="288" w:lineRule="auto"/>
              <w:jc w:val="both"/>
              <w:outlineLvl w:val="0"/>
              <w:rPr>
                <w:b/>
                <w:bCs/>
                <w:color w:val="000000" w:themeColor="text1"/>
                <w:sz w:val="28"/>
                <w:szCs w:val="28"/>
                <w:lang w:val="nl-NL"/>
              </w:rPr>
            </w:pPr>
            <w:r w:rsidRPr="009E4123">
              <w:rPr>
                <w:b/>
                <w:bCs/>
                <w:color w:val="000000" w:themeColor="text1"/>
                <w:sz w:val="28"/>
                <w:szCs w:val="28"/>
                <w:lang w:val="nl-NL"/>
              </w:rPr>
              <w:t>Hoạt động 1: Nhận diện nghề truyền thống(Làm việc CN, nhóm)</w:t>
            </w:r>
          </w:p>
          <w:p w:rsidR="009E4123" w:rsidRPr="009E4123" w:rsidRDefault="009E4123" w:rsidP="00AA3723">
            <w:pPr>
              <w:spacing w:line="288" w:lineRule="auto"/>
              <w:jc w:val="both"/>
              <w:outlineLvl w:val="0"/>
              <w:rPr>
                <w:bCs/>
                <w:color w:val="000000" w:themeColor="text1"/>
                <w:sz w:val="28"/>
                <w:szCs w:val="28"/>
                <w:lang w:val="nl-NL"/>
              </w:rPr>
            </w:pPr>
            <w:r w:rsidRPr="009E4123">
              <w:rPr>
                <w:bCs/>
                <w:color w:val="000000" w:themeColor="text1"/>
                <w:sz w:val="28"/>
                <w:szCs w:val="28"/>
                <w:lang w:val="nl-NL"/>
              </w:rPr>
              <w:t>- GV tổ chức cho HS quan sát các bức tranh trong SGK trang 50,51 và một số tranh ảnh khác về nghề truyền thống Việt Nam.</w:t>
            </w:r>
          </w:p>
          <w:p w:rsidR="009E4123" w:rsidRPr="009E4123" w:rsidRDefault="009E4123" w:rsidP="001B39F6">
            <w:pPr>
              <w:spacing w:line="288" w:lineRule="auto"/>
              <w:jc w:val="both"/>
              <w:outlineLvl w:val="0"/>
              <w:rPr>
                <w:bCs/>
                <w:color w:val="000000" w:themeColor="text1"/>
                <w:sz w:val="28"/>
                <w:szCs w:val="28"/>
                <w:lang w:val="nl-NL"/>
              </w:rPr>
            </w:pPr>
            <w:r w:rsidRPr="009E4123">
              <w:rPr>
                <w:bCs/>
                <w:color w:val="000000" w:themeColor="text1"/>
                <w:sz w:val="28"/>
                <w:szCs w:val="28"/>
                <w:lang w:val="nl-NL"/>
              </w:rPr>
              <w:t>- GV</w:t>
            </w:r>
            <w:r>
              <w:rPr>
                <w:bCs/>
                <w:color w:val="000000" w:themeColor="text1"/>
                <w:sz w:val="28"/>
                <w:szCs w:val="28"/>
                <w:lang w:val="nl-NL"/>
              </w:rPr>
              <w:t xml:space="preserve"> chia lớp thành các nhóm (2</w:t>
            </w:r>
            <w:r w:rsidRPr="009E4123">
              <w:rPr>
                <w:bCs/>
                <w:color w:val="000000" w:themeColor="text1"/>
                <w:sz w:val="28"/>
                <w:szCs w:val="28"/>
                <w:lang w:val="nl-NL"/>
              </w:rPr>
              <w:t xml:space="preserve"> HS), tiến hành thảo luận và chia sẻ kết quả:</w:t>
            </w:r>
          </w:p>
          <w:p w:rsidR="009E4123" w:rsidRPr="009E4123" w:rsidRDefault="009E4123" w:rsidP="001B39F6">
            <w:pPr>
              <w:spacing w:line="288" w:lineRule="auto"/>
              <w:jc w:val="both"/>
              <w:outlineLvl w:val="0"/>
              <w:rPr>
                <w:bCs/>
                <w:color w:val="000000" w:themeColor="text1"/>
                <w:sz w:val="28"/>
                <w:szCs w:val="28"/>
                <w:lang w:val="nl-NL"/>
              </w:rPr>
            </w:pPr>
            <w:r w:rsidRPr="009E4123">
              <w:rPr>
                <w:bCs/>
                <w:color w:val="000000" w:themeColor="text1"/>
                <w:sz w:val="28"/>
                <w:szCs w:val="28"/>
                <w:lang w:val="nl-NL"/>
              </w:rPr>
              <w:t>+ Tên nghề truyền thống;</w:t>
            </w:r>
          </w:p>
          <w:p w:rsidR="009E4123" w:rsidRPr="009E4123" w:rsidRDefault="009E4123" w:rsidP="001B39F6">
            <w:pPr>
              <w:spacing w:line="288" w:lineRule="auto"/>
              <w:jc w:val="both"/>
              <w:outlineLvl w:val="0"/>
              <w:rPr>
                <w:bCs/>
                <w:color w:val="000000" w:themeColor="text1"/>
                <w:sz w:val="28"/>
                <w:szCs w:val="28"/>
                <w:lang w:val="nl-NL"/>
              </w:rPr>
            </w:pPr>
            <w:r w:rsidRPr="009E4123">
              <w:rPr>
                <w:bCs/>
                <w:color w:val="000000" w:themeColor="text1"/>
                <w:sz w:val="28"/>
                <w:szCs w:val="28"/>
                <w:lang w:val="nl-NL"/>
              </w:rPr>
              <w:t>+ Sản phẩm của nghề truyền thống.</w:t>
            </w:r>
          </w:p>
          <w:p w:rsidR="009E4123" w:rsidRPr="009E4123" w:rsidRDefault="009E4123" w:rsidP="001B39F6">
            <w:pPr>
              <w:spacing w:line="288" w:lineRule="auto"/>
              <w:jc w:val="both"/>
              <w:outlineLvl w:val="0"/>
              <w:rPr>
                <w:bCs/>
                <w:color w:val="000000" w:themeColor="text1"/>
                <w:sz w:val="28"/>
                <w:szCs w:val="28"/>
                <w:lang w:val="nl-NL"/>
              </w:rPr>
            </w:pPr>
            <w:r w:rsidRPr="009E4123">
              <w:rPr>
                <w:bCs/>
                <w:color w:val="000000" w:themeColor="text1"/>
                <w:sz w:val="28"/>
                <w:szCs w:val="28"/>
                <w:lang w:val="nl-NL"/>
              </w:rPr>
              <w:t>- GV theo dõi, hỗ trợ HS.</w:t>
            </w:r>
          </w:p>
          <w:p w:rsidR="009E4123" w:rsidRPr="009E4123" w:rsidRDefault="009E4123" w:rsidP="001B39F6">
            <w:pPr>
              <w:spacing w:line="288" w:lineRule="auto"/>
              <w:jc w:val="both"/>
              <w:outlineLvl w:val="0"/>
              <w:rPr>
                <w:bCs/>
                <w:color w:val="000000" w:themeColor="text1"/>
                <w:sz w:val="28"/>
                <w:szCs w:val="28"/>
                <w:lang w:val="nl-NL"/>
              </w:rPr>
            </w:pPr>
            <w:r w:rsidRPr="009E4123">
              <w:rPr>
                <w:bCs/>
                <w:color w:val="000000" w:themeColor="text1"/>
                <w:sz w:val="28"/>
                <w:szCs w:val="28"/>
                <w:lang w:val="nl-NL"/>
              </w:rPr>
              <w:t>- GV mời đại diện các nhóm chia sẻ kết quả thảo luận.</w:t>
            </w:r>
          </w:p>
          <w:p w:rsidR="009E4123" w:rsidRPr="009E4123" w:rsidRDefault="009E4123" w:rsidP="001B39F6">
            <w:pPr>
              <w:spacing w:line="288" w:lineRule="auto"/>
              <w:jc w:val="both"/>
              <w:rPr>
                <w:rFonts w:eastAsia="SimSun"/>
                <w:color w:val="000000" w:themeColor="text1"/>
                <w:sz w:val="28"/>
                <w:szCs w:val="28"/>
                <w:lang w:eastAsia="zh-CN"/>
              </w:rPr>
            </w:pPr>
            <w:r w:rsidRPr="009E4123">
              <w:rPr>
                <w:rFonts w:eastAsia="SimSun"/>
                <w:color w:val="000000" w:themeColor="text1"/>
                <w:sz w:val="28"/>
                <w:szCs w:val="28"/>
                <w:lang w:eastAsia="zh-CN"/>
              </w:rPr>
              <w:t>- GV mời HS khác nhận xét, bổ sung.</w:t>
            </w:r>
          </w:p>
          <w:p w:rsidR="009E4123" w:rsidRPr="009E4123" w:rsidRDefault="009E4123" w:rsidP="001B39F6">
            <w:pPr>
              <w:spacing w:line="288" w:lineRule="auto"/>
              <w:jc w:val="both"/>
              <w:rPr>
                <w:rFonts w:eastAsia="SimSun"/>
                <w:color w:val="000000" w:themeColor="text1"/>
                <w:sz w:val="28"/>
                <w:szCs w:val="28"/>
                <w:lang w:eastAsia="zh-CN"/>
              </w:rPr>
            </w:pPr>
            <w:r w:rsidRPr="009E4123">
              <w:rPr>
                <w:rFonts w:eastAsia="SimSun"/>
                <w:color w:val="000000" w:themeColor="text1"/>
                <w:sz w:val="28"/>
                <w:szCs w:val="28"/>
                <w:lang w:eastAsia="zh-CN"/>
              </w:rPr>
              <w:t>+ Em kể thêm các nghề truyền thống khác mà mình biết?</w:t>
            </w:r>
          </w:p>
          <w:p w:rsidR="009E4123" w:rsidRPr="009E4123" w:rsidRDefault="009E4123" w:rsidP="001B39F6">
            <w:pPr>
              <w:spacing w:line="288" w:lineRule="auto"/>
              <w:jc w:val="both"/>
              <w:rPr>
                <w:rFonts w:eastAsia="SimSun"/>
                <w:color w:val="000000" w:themeColor="text1"/>
                <w:sz w:val="28"/>
                <w:szCs w:val="28"/>
                <w:lang w:eastAsia="zh-CN"/>
              </w:rPr>
            </w:pPr>
            <w:r w:rsidRPr="009E4123">
              <w:rPr>
                <w:rFonts w:eastAsia="SimSun"/>
                <w:color w:val="000000" w:themeColor="text1"/>
                <w:sz w:val="28"/>
                <w:szCs w:val="28"/>
                <w:lang w:eastAsia="zh-CN"/>
              </w:rPr>
              <w:t xml:space="preserve"> - GV nhận xét chung, tuyên dương và kết luận: Trên đất nước Việt Nam tươi đẹp của chúng ta có rất nhiều làng nghề truyền thống gắn với từng địa phương. Có những làng nghề truyền thống đã ra dời từ hàng trăm năm trước với những sản phẩm chất lượng, đạo đáo, mang đậm bản sắc, giá trị văn hóa người Việt.</w:t>
            </w:r>
          </w:p>
        </w:tc>
        <w:tc>
          <w:tcPr>
            <w:tcW w:w="4686" w:type="dxa"/>
            <w:tcBorders>
              <w:top w:val="dashed" w:sz="4" w:space="0" w:color="auto"/>
              <w:bottom w:val="dashed" w:sz="4" w:space="0" w:color="auto"/>
            </w:tcBorders>
          </w:tcPr>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w:t>
            </w:r>
            <w:r>
              <w:rPr>
                <w:color w:val="000000" w:themeColor="text1"/>
                <w:sz w:val="28"/>
                <w:szCs w:val="28"/>
                <w:lang w:val="nl-NL"/>
              </w:rPr>
              <w:t xml:space="preserve"> </w:t>
            </w:r>
            <w:r w:rsidRPr="009E4123">
              <w:rPr>
                <w:color w:val="000000" w:themeColor="text1"/>
                <w:sz w:val="28"/>
                <w:szCs w:val="28"/>
                <w:lang w:val="nl-NL"/>
              </w:rPr>
              <w:t>HS quan sát tranh.</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chia các nhóm thảo luận.</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Đại diện các nhóm trình bày</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rFonts w:eastAsia="SimSun"/>
                <w:color w:val="000000" w:themeColor="text1"/>
                <w:sz w:val="28"/>
                <w:szCs w:val="28"/>
                <w:lang w:eastAsia="zh-CN"/>
              </w:rPr>
            </w:pPr>
            <w:r w:rsidRPr="009E4123">
              <w:rPr>
                <w:rFonts w:eastAsia="SimSun"/>
                <w:color w:val="000000" w:themeColor="text1"/>
                <w:sz w:val="28"/>
                <w:szCs w:val="28"/>
                <w:lang w:eastAsia="zh-CN"/>
              </w:rPr>
              <w:t>- HS khác nhận xét, bổ sung.</w:t>
            </w:r>
          </w:p>
          <w:p w:rsidR="009E4123" w:rsidRPr="009E4123" w:rsidRDefault="009E4123" w:rsidP="001B39F6">
            <w:pPr>
              <w:spacing w:line="288" w:lineRule="auto"/>
              <w:jc w:val="both"/>
              <w:rPr>
                <w:rFonts w:eastAsia="SimSun"/>
                <w:color w:val="000000" w:themeColor="text1"/>
                <w:sz w:val="28"/>
                <w:szCs w:val="28"/>
                <w:lang w:eastAsia="zh-CN"/>
              </w:rPr>
            </w:pPr>
            <w:r w:rsidRPr="009E4123">
              <w:rPr>
                <w:rFonts w:eastAsia="SimSun"/>
                <w:color w:val="000000" w:themeColor="text1"/>
                <w:sz w:val="28"/>
                <w:szCs w:val="28"/>
                <w:lang w:eastAsia="zh-CN"/>
              </w:rPr>
              <w:t>-</w:t>
            </w:r>
            <w:r>
              <w:rPr>
                <w:rFonts w:eastAsia="SimSun"/>
                <w:color w:val="000000" w:themeColor="text1"/>
                <w:sz w:val="28"/>
                <w:szCs w:val="28"/>
                <w:lang w:eastAsia="zh-CN"/>
              </w:rPr>
              <w:t xml:space="preserve"> </w:t>
            </w:r>
            <w:r w:rsidRPr="009E4123">
              <w:rPr>
                <w:rFonts w:eastAsia="SimSun"/>
                <w:color w:val="000000" w:themeColor="text1"/>
                <w:sz w:val="28"/>
                <w:szCs w:val="28"/>
                <w:lang w:eastAsia="zh-CN"/>
              </w:rPr>
              <w:t>HS kể thêm các nghề truyền thống: Làng nghề chè, Nghề gói bánh trưng…</w:t>
            </w:r>
          </w:p>
          <w:p w:rsidR="009E4123" w:rsidRPr="009E4123" w:rsidRDefault="009E4123" w:rsidP="001B39F6">
            <w:pPr>
              <w:spacing w:line="288" w:lineRule="auto"/>
              <w:jc w:val="both"/>
              <w:rPr>
                <w:rFonts w:eastAsia="SimSun"/>
                <w:color w:val="000000" w:themeColor="text1"/>
                <w:sz w:val="28"/>
                <w:szCs w:val="28"/>
                <w:lang w:eastAsia="zh-CN"/>
              </w:rPr>
            </w:pPr>
          </w:p>
          <w:p w:rsidR="009E4123" w:rsidRPr="009E4123" w:rsidRDefault="009E4123" w:rsidP="001B39F6">
            <w:pPr>
              <w:spacing w:line="288" w:lineRule="auto"/>
              <w:jc w:val="both"/>
              <w:rPr>
                <w:rFonts w:eastAsia="SimSun"/>
                <w:color w:val="000000" w:themeColor="text1"/>
                <w:sz w:val="28"/>
                <w:szCs w:val="28"/>
                <w:lang w:eastAsia="zh-CN"/>
              </w:rPr>
            </w:pPr>
          </w:p>
          <w:p w:rsidR="009E4123" w:rsidRDefault="009E4123" w:rsidP="001B39F6">
            <w:pPr>
              <w:spacing w:line="288" w:lineRule="auto"/>
              <w:jc w:val="both"/>
              <w:rPr>
                <w:rFonts w:eastAsia="SimSun"/>
                <w:color w:val="000000" w:themeColor="text1"/>
                <w:sz w:val="28"/>
                <w:szCs w:val="28"/>
                <w:lang w:eastAsia="zh-CN"/>
              </w:rPr>
            </w:pPr>
          </w:p>
          <w:p w:rsidR="009E4123" w:rsidRDefault="009E4123" w:rsidP="001B39F6">
            <w:pPr>
              <w:spacing w:line="288" w:lineRule="auto"/>
              <w:jc w:val="both"/>
              <w:rPr>
                <w:rFonts w:eastAsia="SimSun"/>
                <w:color w:val="000000" w:themeColor="text1"/>
                <w:sz w:val="28"/>
                <w:szCs w:val="28"/>
                <w:lang w:eastAsia="zh-CN"/>
              </w:rPr>
            </w:pPr>
          </w:p>
          <w:p w:rsidR="009E4123" w:rsidRPr="009E4123" w:rsidRDefault="009E4123" w:rsidP="001B39F6">
            <w:pPr>
              <w:spacing w:line="288" w:lineRule="auto"/>
              <w:jc w:val="both"/>
              <w:rPr>
                <w:rFonts w:eastAsia="SimSun"/>
                <w:color w:val="000000" w:themeColor="text1"/>
                <w:sz w:val="28"/>
                <w:szCs w:val="28"/>
                <w:lang w:eastAsia="zh-CN"/>
              </w:rPr>
            </w:pPr>
          </w:p>
          <w:p w:rsidR="009E4123" w:rsidRPr="009E4123" w:rsidRDefault="009E4123" w:rsidP="001B39F6">
            <w:pPr>
              <w:spacing w:line="288" w:lineRule="auto"/>
              <w:jc w:val="both"/>
              <w:rPr>
                <w:rFonts w:eastAsia="SimSun"/>
                <w:color w:val="000000" w:themeColor="text1"/>
                <w:sz w:val="28"/>
                <w:szCs w:val="28"/>
                <w:lang w:eastAsia="zh-CN"/>
              </w:rPr>
            </w:pPr>
            <w:r w:rsidRPr="009E4123">
              <w:rPr>
                <w:rFonts w:eastAsia="SimSun"/>
                <w:color w:val="000000" w:themeColor="text1"/>
                <w:sz w:val="28"/>
                <w:szCs w:val="28"/>
                <w:lang w:eastAsia="zh-CN"/>
              </w:rPr>
              <w:t>- HS quan sát lắng nghe</w:t>
            </w:r>
          </w:p>
        </w:tc>
      </w:tr>
      <w:tr w:rsidR="009E4123" w:rsidRPr="009E4123" w:rsidTr="001B39F6">
        <w:tc>
          <w:tcPr>
            <w:tcW w:w="10104" w:type="dxa"/>
            <w:gridSpan w:val="3"/>
            <w:tcBorders>
              <w:top w:val="dashed" w:sz="4" w:space="0" w:color="auto"/>
              <w:bottom w:val="dashed" w:sz="4" w:space="0" w:color="auto"/>
            </w:tcBorders>
          </w:tcPr>
          <w:p w:rsidR="009E4123" w:rsidRPr="009E4123" w:rsidRDefault="009E4123" w:rsidP="001B39F6">
            <w:pPr>
              <w:spacing w:line="288" w:lineRule="auto"/>
              <w:jc w:val="both"/>
              <w:rPr>
                <w:b/>
                <w:bCs/>
                <w:iCs/>
                <w:color w:val="000000" w:themeColor="text1"/>
                <w:sz w:val="28"/>
                <w:szCs w:val="28"/>
                <w:lang w:val="nl-NL"/>
              </w:rPr>
            </w:pPr>
            <w:r>
              <w:rPr>
                <w:b/>
                <w:bCs/>
                <w:iCs/>
                <w:color w:val="000000" w:themeColor="text1"/>
                <w:sz w:val="28"/>
                <w:szCs w:val="28"/>
                <w:lang w:val="nl-NL"/>
              </w:rPr>
              <w:t>3. Luyện tập</w:t>
            </w:r>
          </w:p>
          <w:p w:rsidR="009E4123" w:rsidRPr="009E4123" w:rsidRDefault="009E4123" w:rsidP="001B39F6">
            <w:pPr>
              <w:spacing w:line="288" w:lineRule="auto"/>
              <w:jc w:val="both"/>
              <w:rPr>
                <w:bCs/>
                <w:color w:val="000000" w:themeColor="text1"/>
                <w:sz w:val="28"/>
                <w:szCs w:val="28"/>
                <w:lang w:val="nl-NL"/>
              </w:rPr>
            </w:pPr>
            <w:r w:rsidRPr="009E4123">
              <w:rPr>
                <w:b/>
                <w:bCs/>
                <w:iCs/>
                <w:color w:val="000000" w:themeColor="text1"/>
                <w:sz w:val="28"/>
                <w:szCs w:val="28"/>
                <w:lang w:val="nl-NL"/>
              </w:rPr>
              <w:lastRenderedPageBreak/>
              <w:t xml:space="preserve">- </w:t>
            </w:r>
            <w:r w:rsidRPr="009E4123">
              <w:rPr>
                <w:bCs/>
                <w:color w:val="000000" w:themeColor="text1"/>
                <w:sz w:val="28"/>
                <w:szCs w:val="28"/>
                <w:lang w:val="nl-NL"/>
              </w:rPr>
              <w:t>Mục tiêu: HS nêu được những thông tin cơ bản về nghề truyền thống quê hương.</w:t>
            </w:r>
            <w:r w:rsidRPr="009E4123">
              <w:rPr>
                <w:color w:val="000000" w:themeColor="text1"/>
                <w:sz w:val="28"/>
                <w:szCs w:val="28"/>
              </w:rPr>
              <w:br/>
            </w:r>
            <w:r w:rsidRPr="009E4123">
              <w:rPr>
                <w:b/>
                <w:bCs/>
                <w:iCs/>
                <w:color w:val="000000" w:themeColor="text1"/>
                <w:sz w:val="28"/>
                <w:szCs w:val="28"/>
                <w:lang w:val="nl-NL"/>
              </w:rPr>
              <w:t xml:space="preserve">- </w:t>
            </w:r>
            <w:r w:rsidRPr="009E4123">
              <w:rPr>
                <w:bCs/>
                <w:iCs/>
                <w:color w:val="000000" w:themeColor="text1"/>
                <w:sz w:val="28"/>
                <w:szCs w:val="28"/>
                <w:lang w:val="nl-NL"/>
              </w:rPr>
              <w:t>Cách tiến hành:</w:t>
            </w:r>
          </w:p>
        </w:tc>
      </w:tr>
      <w:tr w:rsidR="009E4123" w:rsidRPr="009E4123" w:rsidTr="001B39F6">
        <w:tc>
          <w:tcPr>
            <w:tcW w:w="5148" w:type="dxa"/>
            <w:tcBorders>
              <w:top w:val="dashed" w:sz="4" w:space="0" w:color="auto"/>
              <w:bottom w:val="dashed" w:sz="4" w:space="0" w:color="auto"/>
            </w:tcBorders>
          </w:tcPr>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b/>
                <w:color w:val="000000" w:themeColor="text1"/>
                <w:sz w:val="28"/>
                <w:szCs w:val="28"/>
                <w:lang w:val="nl-NL"/>
              </w:rPr>
              <w:lastRenderedPageBreak/>
              <w:t>* Hoạt động 2: Khám phá nghề truyền thống quê em (làm việc chung cả lớp)</w:t>
            </w:r>
          </w:p>
          <w:p w:rsidR="009E4123" w:rsidRPr="009E4123" w:rsidRDefault="009E4123" w:rsidP="00AA3723">
            <w:pPr>
              <w:spacing w:line="288" w:lineRule="auto"/>
              <w:jc w:val="both"/>
              <w:rPr>
                <w:color w:val="000000" w:themeColor="text1"/>
                <w:sz w:val="28"/>
                <w:szCs w:val="28"/>
                <w:lang w:val="nl-NL"/>
              </w:rPr>
            </w:pPr>
            <w:r w:rsidRPr="009E4123">
              <w:rPr>
                <w:color w:val="000000" w:themeColor="text1"/>
                <w:sz w:val="28"/>
                <w:szCs w:val="28"/>
                <w:lang w:val="nl-NL"/>
              </w:rPr>
              <w:t>-</w:t>
            </w:r>
            <w:r w:rsidRPr="009E4123">
              <w:rPr>
                <w:b/>
                <w:color w:val="000000" w:themeColor="text1"/>
                <w:sz w:val="28"/>
                <w:szCs w:val="28"/>
                <w:lang w:val="nl-NL"/>
              </w:rPr>
              <w:t xml:space="preserve"> </w:t>
            </w:r>
            <w:r w:rsidRPr="009E4123">
              <w:rPr>
                <w:color w:val="000000" w:themeColor="text1"/>
                <w:sz w:val="28"/>
                <w:szCs w:val="28"/>
                <w:lang w:val="nl-NL"/>
              </w:rPr>
              <w:t>GV cho HS quan sát sơ đồ tư duy trong SGK trang 51</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 GV hướng dẫn HS thực hiện theo các bước sau:</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 Viết tên nghề truyền thống vào ô chính giữa.</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 Xác định nội dung các nhánh trong sơ đồ: nơi làm nghề, sản phẩm của nghề, công dụng của sản phẩm…</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 Dùng bút màu trang trí để sơ đồ sinh động và ấn tượng hơn.</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 GV tổ chức cho HS vẽ sơ đồ tư duy về nghề truyền thống quê hương.</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w:t>
            </w:r>
            <w:r>
              <w:rPr>
                <w:color w:val="000000" w:themeColor="text1"/>
                <w:sz w:val="28"/>
                <w:szCs w:val="28"/>
              </w:rPr>
              <w:t xml:space="preserve"> </w:t>
            </w:r>
            <w:r w:rsidRPr="009E4123">
              <w:rPr>
                <w:color w:val="000000" w:themeColor="text1"/>
                <w:sz w:val="28"/>
                <w:szCs w:val="28"/>
              </w:rPr>
              <w:t>GV theo dõi, hỗ trợ.</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Gv gọi 2-3 HS giới thiệu về nghề truyền thống của quê hương mình.</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 GV gọi HS bổ sung ý kiến và nhận xét phần tình bày của bạn.</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w:t>
            </w:r>
            <w:r>
              <w:rPr>
                <w:color w:val="000000" w:themeColor="text1"/>
                <w:sz w:val="28"/>
                <w:szCs w:val="28"/>
              </w:rPr>
              <w:t xml:space="preserve"> </w:t>
            </w:r>
            <w:r w:rsidRPr="009E4123">
              <w:rPr>
                <w:color w:val="000000" w:themeColor="text1"/>
                <w:sz w:val="28"/>
                <w:szCs w:val="28"/>
              </w:rPr>
              <w:t>GV hỏi: Có bạn nào muốn đặt câu hỏi để biết thêm về truyền truyền thống ở địa phương của bạn không?</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Theo em, cần làn gì để giữ gìn những nét đẹp của nghề truyền thống?</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 GV nhận xét, khen ngọi sự tích cực tham gia của HS và kết luận:</w:t>
            </w:r>
          </w:p>
          <w:p w:rsidR="009E4123" w:rsidRPr="009E4123" w:rsidRDefault="009E4123" w:rsidP="001B39F6">
            <w:pPr>
              <w:autoSpaceDE w:val="0"/>
              <w:autoSpaceDN w:val="0"/>
              <w:adjustRightInd w:val="0"/>
              <w:spacing w:line="288" w:lineRule="auto"/>
              <w:jc w:val="both"/>
              <w:rPr>
                <w:color w:val="000000" w:themeColor="text1"/>
                <w:sz w:val="28"/>
                <w:szCs w:val="28"/>
              </w:rPr>
            </w:pPr>
            <w:r w:rsidRPr="009E4123">
              <w:rPr>
                <w:color w:val="000000" w:themeColor="text1"/>
                <w:sz w:val="28"/>
                <w:szCs w:val="28"/>
              </w:rPr>
              <w:t xml:space="preserve"> Cô khen ngợi các em đã tích cực tìm hiểu về nghề truyền thống và giới thiệu được nghề truyền thống của địa phương mình</w:t>
            </w:r>
          </w:p>
        </w:tc>
        <w:tc>
          <w:tcPr>
            <w:tcW w:w="4956" w:type="dxa"/>
            <w:gridSpan w:val="2"/>
            <w:tcBorders>
              <w:top w:val="dashed" w:sz="4" w:space="0" w:color="auto"/>
              <w:bottom w:val="dashed" w:sz="4" w:space="0" w:color="auto"/>
            </w:tcBorders>
          </w:tcPr>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quan sát</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lắng nghe</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Default="009E4123" w:rsidP="001B39F6">
            <w:pPr>
              <w:spacing w:line="288" w:lineRule="auto"/>
              <w:jc w:val="both"/>
              <w:rPr>
                <w:color w:val="000000" w:themeColor="text1"/>
                <w:sz w:val="28"/>
                <w:szCs w:val="28"/>
                <w:lang w:val="nl-NL"/>
              </w:rPr>
            </w:pPr>
          </w:p>
          <w:p w:rsidR="00AA3723" w:rsidRDefault="00AA3723" w:rsidP="001B39F6">
            <w:pPr>
              <w:spacing w:line="288" w:lineRule="auto"/>
              <w:jc w:val="both"/>
              <w:rPr>
                <w:color w:val="000000" w:themeColor="text1"/>
                <w:sz w:val="28"/>
                <w:szCs w:val="28"/>
                <w:lang w:val="nl-NL"/>
              </w:rPr>
            </w:pPr>
          </w:p>
          <w:p w:rsidR="00AA3723" w:rsidRPr="009E4123" w:rsidRDefault="00AA37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tiến hành vẽ</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giới thiệu</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đặt câu hỏi tương tác</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p>
          <w:p w:rsidR="009E4123" w:rsidRDefault="009E4123" w:rsidP="001B39F6">
            <w:pPr>
              <w:spacing w:line="288" w:lineRule="auto"/>
              <w:jc w:val="both"/>
              <w:rPr>
                <w:color w:val="000000" w:themeColor="text1"/>
                <w:sz w:val="28"/>
                <w:szCs w:val="28"/>
                <w:lang w:val="nl-NL"/>
              </w:rPr>
            </w:pPr>
            <w:r>
              <w:rPr>
                <w:color w:val="000000" w:themeColor="text1"/>
                <w:sz w:val="28"/>
                <w:szCs w:val="28"/>
                <w:lang w:val="nl-NL"/>
              </w:rPr>
              <w:t>- HS nêu ý kiến</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lắng nghe</w:t>
            </w:r>
          </w:p>
        </w:tc>
      </w:tr>
      <w:tr w:rsidR="009E4123" w:rsidRPr="009E4123" w:rsidTr="001B39F6">
        <w:tc>
          <w:tcPr>
            <w:tcW w:w="10104" w:type="dxa"/>
            <w:gridSpan w:val="3"/>
            <w:tcBorders>
              <w:top w:val="dashed" w:sz="4" w:space="0" w:color="auto"/>
              <w:bottom w:val="dashed" w:sz="4" w:space="0" w:color="auto"/>
            </w:tcBorders>
          </w:tcPr>
          <w:p w:rsidR="009E4123" w:rsidRPr="009E4123" w:rsidRDefault="009E4123" w:rsidP="001B39F6">
            <w:pPr>
              <w:spacing w:line="288" w:lineRule="auto"/>
              <w:jc w:val="both"/>
              <w:rPr>
                <w:b/>
                <w:color w:val="000000" w:themeColor="text1"/>
                <w:sz w:val="28"/>
                <w:szCs w:val="28"/>
                <w:lang w:val="nl-NL"/>
              </w:rPr>
            </w:pPr>
            <w:r>
              <w:rPr>
                <w:b/>
                <w:color w:val="000000" w:themeColor="text1"/>
                <w:sz w:val="28"/>
                <w:szCs w:val="28"/>
                <w:lang w:val="nl-NL"/>
              </w:rPr>
              <w:t>4. Vận dụng trải nghiệm</w:t>
            </w:r>
          </w:p>
          <w:p w:rsidR="009E4123" w:rsidRPr="009E4123" w:rsidRDefault="009E4123" w:rsidP="001B39F6">
            <w:pPr>
              <w:spacing w:line="288" w:lineRule="auto"/>
              <w:rPr>
                <w:color w:val="000000" w:themeColor="text1"/>
                <w:sz w:val="28"/>
                <w:szCs w:val="28"/>
                <w:lang w:val="nl-NL"/>
              </w:rPr>
            </w:pPr>
            <w:r w:rsidRPr="009E4123">
              <w:rPr>
                <w:color w:val="000000" w:themeColor="text1"/>
                <w:sz w:val="28"/>
                <w:szCs w:val="28"/>
                <w:lang w:val="nl-NL"/>
              </w:rPr>
              <w:t>- Mục tiêu:</w:t>
            </w:r>
          </w:p>
          <w:p w:rsidR="009E4123" w:rsidRPr="009E4123" w:rsidRDefault="009E4123" w:rsidP="001B39F6">
            <w:pPr>
              <w:spacing w:line="288" w:lineRule="auto"/>
              <w:jc w:val="both"/>
              <w:rPr>
                <w:color w:val="000000" w:themeColor="text1"/>
                <w:sz w:val="28"/>
                <w:szCs w:val="28"/>
              </w:rPr>
            </w:pPr>
            <w:r w:rsidRPr="009E4123">
              <w:rPr>
                <w:color w:val="000000" w:themeColor="text1"/>
                <w:sz w:val="28"/>
                <w:szCs w:val="28"/>
              </w:rPr>
              <w:t>+ Củng cố những kiến thức đã học trong tiết học để học sinh khắc sâu nội dung.</w:t>
            </w:r>
          </w:p>
          <w:p w:rsidR="009E4123" w:rsidRPr="009E4123" w:rsidRDefault="009E4123" w:rsidP="001B39F6">
            <w:pPr>
              <w:spacing w:line="288" w:lineRule="auto"/>
              <w:jc w:val="both"/>
              <w:rPr>
                <w:color w:val="000000" w:themeColor="text1"/>
                <w:sz w:val="28"/>
                <w:szCs w:val="28"/>
              </w:rPr>
            </w:pPr>
            <w:r w:rsidRPr="009E4123">
              <w:rPr>
                <w:color w:val="000000" w:themeColor="text1"/>
                <w:sz w:val="28"/>
                <w:szCs w:val="28"/>
              </w:rPr>
              <w:t>+ Tạo không khí vui vẻ, hào hứng, lưu luyến sau khi học sinh bài học.</w:t>
            </w:r>
          </w:p>
          <w:p w:rsidR="009E4123" w:rsidRPr="009E4123" w:rsidRDefault="009E4123" w:rsidP="001B39F6">
            <w:pPr>
              <w:spacing w:line="288" w:lineRule="auto"/>
              <w:rPr>
                <w:color w:val="000000" w:themeColor="text1"/>
                <w:sz w:val="28"/>
                <w:szCs w:val="28"/>
                <w:lang w:val="nl-NL"/>
              </w:rPr>
            </w:pPr>
            <w:r w:rsidRPr="009E4123">
              <w:rPr>
                <w:color w:val="000000" w:themeColor="text1"/>
                <w:sz w:val="28"/>
                <w:szCs w:val="28"/>
              </w:rPr>
              <w:t>- Cách tiến hành:</w:t>
            </w:r>
          </w:p>
        </w:tc>
      </w:tr>
      <w:tr w:rsidR="009E4123" w:rsidRPr="009E4123" w:rsidTr="001B39F6">
        <w:tc>
          <w:tcPr>
            <w:tcW w:w="5148" w:type="dxa"/>
            <w:tcBorders>
              <w:top w:val="dashed" w:sz="4" w:space="0" w:color="auto"/>
              <w:bottom w:val="dashed" w:sz="4" w:space="0" w:color="auto"/>
            </w:tcBorders>
          </w:tcPr>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lastRenderedPageBreak/>
              <w:t xml:space="preserve">Gv cho HS chơi trò chơi </w:t>
            </w:r>
            <w:r w:rsidR="008E3A97">
              <w:rPr>
                <w:b/>
                <w:color w:val="000000" w:themeColor="text1"/>
                <w:sz w:val="28"/>
                <w:szCs w:val="28"/>
                <w:lang w:val="nl-NL"/>
              </w:rPr>
              <w:t>“</w:t>
            </w:r>
            <w:bookmarkStart w:id="0" w:name="_GoBack"/>
            <w:bookmarkEnd w:id="0"/>
            <w:r w:rsidRPr="009E4123">
              <w:rPr>
                <w:b/>
                <w:color w:val="000000" w:themeColor="text1"/>
                <w:sz w:val="28"/>
                <w:szCs w:val="28"/>
                <w:lang w:val="nl-NL"/>
              </w:rPr>
              <w:t>Truyền điện”</w:t>
            </w:r>
            <w:r w:rsidRPr="009E4123">
              <w:rPr>
                <w:color w:val="000000" w:themeColor="text1"/>
                <w:sz w:val="28"/>
                <w:szCs w:val="28"/>
                <w:lang w:val="nl-NL"/>
              </w:rPr>
              <w:t xml:space="preserve"> kể tên những nghề truyền thống mà em biết</w:t>
            </w: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GV nhận xét tuyên dương.</w:t>
            </w: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Nhận xét sau tiết dạy.</w:t>
            </w: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Dặn dò về nhà chuẩn bị những tư liệu, dụng cụ cần thiết để làm Sổ tay nghề truyền thống quê em.</w:t>
            </w:r>
          </w:p>
        </w:tc>
        <w:tc>
          <w:tcPr>
            <w:tcW w:w="4956" w:type="dxa"/>
            <w:gridSpan w:val="2"/>
            <w:tcBorders>
              <w:top w:val="dashed" w:sz="4" w:space="0" w:color="auto"/>
              <w:bottom w:val="dashed" w:sz="4" w:space="0" w:color="auto"/>
            </w:tcBorders>
          </w:tcPr>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tham gia chơi</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lắng nghe</w:t>
            </w:r>
          </w:p>
          <w:p w:rsidR="009E4123" w:rsidRPr="009E4123" w:rsidRDefault="009E4123" w:rsidP="001B39F6">
            <w:pPr>
              <w:spacing w:line="288" w:lineRule="auto"/>
              <w:jc w:val="both"/>
              <w:rPr>
                <w:color w:val="000000" w:themeColor="text1"/>
                <w:sz w:val="28"/>
                <w:szCs w:val="28"/>
                <w:lang w:val="nl-NL"/>
              </w:rPr>
            </w:pPr>
          </w:p>
          <w:p w:rsidR="009E4123" w:rsidRPr="009E4123" w:rsidRDefault="009E4123" w:rsidP="001B39F6">
            <w:pPr>
              <w:spacing w:line="288" w:lineRule="auto"/>
              <w:jc w:val="both"/>
              <w:rPr>
                <w:color w:val="000000" w:themeColor="text1"/>
                <w:sz w:val="28"/>
                <w:szCs w:val="28"/>
                <w:lang w:val="nl-NL"/>
              </w:rPr>
            </w:pPr>
            <w:r w:rsidRPr="009E4123">
              <w:rPr>
                <w:color w:val="000000" w:themeColor="text1"/>
                <w:sz w:val="28"/>
                <w:szCs w:val="28"/>
                <w:lang w:val="nl-NL"/>
              </w:rPr>
              <w:t>- HS chuẩn bị: Tranh ảnh, bút, bút màu, giấy màu, kéo, hồ dán....</w:t>
            </w:r>
          </w:p>
        </w:tc>
      </w:tr>
    </w:tbl>
    <w:p w:rsidR="008E3E73" w:rsidRPr="009E4123" w:rsidRDefault="008E3E73" w:rsidP="00A42D60">
      <w:pPr>
        <w:tabs>
          <w:tab w:val="left" w:pos="2268"/>
        </w:tabs>
        <w:spacing w:line="276" w:lineRule="auto"/>
        <w:rPr>
          <w:b/>
          <w:bCs/>
          <w:sz w:val="28"/>
          <w:szCs w:val="28"/>
          <w:u w:val="single"/>
          <w:lang w:val="nl-NL"/>
        </w:rPr>
      </w:pPr>
    </w:p>
    <w:p w:rsidR="004E6A69" w:rsidRPr="009E4123" w:rsidRDefault="007B08EE" w:rsidP="00A42D60">
      <w:pPr>
        <w:tabs>
          <w:tab w:val="left" w:pos="2268"/>
        </w:tabs>
        <w:spacing w:line="276" w:lineRule="auto"/>
        <w:rPr>
          <w:b/>
          <w:i/>
          <w:sz w:val="28"/>
          <w:szCs w:val="28"/>
        </w:rPr>
      </w:pPr>
      <w:r w:rsidRPr="009E4123">
        <w:rPr>
          <w:b/>
          <w:i/>
          <w:sz w:val="28"/>
          <w:szCs w:val="28"/>
        </w:rPr>
        <w:t>* Điều chỉnh sau bài dạy:</w:t>
      </w:r>
    </w:p>
    <w:p w:rsidR="007B08EE" w:rsidRPr="009E4123" w:rsidRDefault="007B08EE" w:rsidP="00A42D60">
      <w:pPr>
        <w:tabs>
          <w:tab w:val="left" w:pos="2268"/>
        </w:tabs>
        <w:spacing w:line="276" w:lineRule="auto"/>
        <w:rPr>
          <w:sz w:val="28"/>
          <w:szCs w:val="28"/>
        </w:rPr>
      </w:pPr>
      <w:r w:rsidRPr="009E4123">
        <w:rPr>
          <w:sz w:val="28"/>
          <w:szCs w:val="28"/>
        </w:rPr>
        <w:t>..................................................................................................................................................................................................................................................................</w:t>
      </w:r>
    </w:p>
    <w:sectPr w:rsidR="007B08EE" w:rsidRPr="009E4123"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9FC" w:rsidRDefault="005449FC" w:rsidP="00384AEF">
      <w:r>
        <w:separator/>
      </w:r>
    </w:p>
  </w:endnote>
  <w:endnote w:type="continuationSeparator" w:id="0">
    <w:p w:rsidR="005449FC" w:rsidRDefault="005449F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9FC" w:rsidRDefault="005449FC" w:rsidP="00384AEF">
      <w:r>
        <w:separator/>
      </w:r>
    </w:p>
  </w:footnote>
  <w:footnote w:type="continuationSeparator" w:id="0">
    <w:p w:rsidR="005449FC" w:rsidRDefault="005449FC"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278A6"/>
    <w:multiLevelType w:val="hybridMultilevel"/>
    <w:tmpl w:val="CAE2DFC2"/>
    <w:lvl w:ilvl="0" w:tplc="1178A538">
      <w:start w:val="1"/>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3"/>
  </w:num>
  <w:num w:numId="4">
    <w:abstractNumId w:val="7"/>
  </w:num>
  <w:num w:numId="5">
    <w:abstractNumId w:val="8"/>
  </w:num>
  <w:num w:numId="6">
    <w:abstractNumId w:val="6"/>
  </w:num>
  <w:num w:numId="7">
    <w:abstractNumId w:val="0"/>
  </w:num>
  <w:num w:numId="8">
    <w:abstractNumId w:val="9"/>
  </w:num>
  <w:num w:numId="9">
    <w:abstractNumId w:val="4"/>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90F9E"/>
    <w:rsid w:val="00262EF8"/>
    <w:rsid w:val="002A3293"/>
    <w:rsid w:val="002F16DC"/>
    <w:rsid w:val="0036524F"/>
    <w:rsid w:val="00384AEF"/>
    <w:rsid w:val="003A5417"/>
    <w:rsid w:val="003C7268"/>
    <w:rsid w:val="0042150C"/>
    <w:rsid w:val="00435704"/>
    <w:rsid w:val="00443D37"/>
    <w:rsid w:val="00454183"/>
    <w:rsid w:val="00473001"/>
    <w:rsid w:val="004A5FE7"/>
    <w:rsid w:val="004E6A69"/>
    <w:rsid w:val="004F44FC"/>
    <w:rsid w:val="00522F81"/>
    <w:rsid w:val="005449FC"/>
    <w:rsid w:val="00611F99"/>
    <w:rsid w:val="0079084A"/>
    <w:rsid w:val="007B08EE"/>
    <w:rsid w:val="007F157B"/>
    <w:rsid w:val="008053E0"/>
    <w:rsid w:val="00805CE5"/>
    <w:rsid w:val="00817B8B"/>
    <w:rsid w:val="008253C9"/>
    <w:rsid w:val="008575ED"/>
    <w:rsid w:val="00870BA8"/>
    <w:rsid w:val="008B7D1D"/>
    <w:rsid w:val="008E3A97"/>
    <w:rsid w:val="008E3E73"/>
    <w:rsid w:val="009442CA"/>
    <w:rsid w:val="009713FE"/>
    <w:rsid w:val="009C48B2"/>
    <w:rsid w:val="009D71BF"/>
    <w:rsid w:val="009E4123"/>
    <w:rsid w:val="00A32883"/>
    <w:rsid w:val="00A42D60"/>
    <w:rsid w:val="00A81E86"/>
    <w:rsid w:val="00AA3723"/>
    <w:rsid w:val="00AC0B69"/>
    <w:rsid w:val="00AE3167"/>
    <w:rsid w:val="00B000BC"/>
    <w:rsid w:val="00B14F99"/>
    <w:rsid w:val="00B25492"/>
    <w:rsid w:val="00B32D26"/>
    <w:rsid w:val="00BF2840"/>
    <w:rsid w:val="00CC7944"/>
    <w:rsid w:val="00D05C77"/>
    <w:rsid w:val="00D62FBA"/>
    <w:rsid w:val="00E660ED"/>
    <w:rsid w:val="00E92EAD"/>
    <w:rsid w:val="00EF3941"/>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Emphasis">
    <w:name w:val="Emphasis"/>
    <w:basedOn w:val="DefaultParagraphFont"/>
    <w:qFormat/>
    <w:rsid w:val="00190F9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Emphasis">
    <w:name w:val="Emphasis"/>
    <w:basedOn w:val="DefaultParagraphFont"/>
    <w:qFormat/>
    <w:rsid w:val="00190F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4</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34</cp:revision>
  <dcterms:created xsi:type="dcterms:W3CDTF">2023-10-02T08:45:00Z</dcterms:created>
  <dcterms:modified xsi:type="dcterms:W3CDTF">2023-12-21T15:28:00Z</dcterms:modified>
</cp:coreProperties>
</file>